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A16EB9" w14:textId="41E99E18" w:rsidR="00420796" w:rsidRPr="00EF69B1" w:rsidRDefault="00420796" w:rsidP="00420796">
      <w:pPr>
        <w:spacing w:after="60" w:line="240" w:lineRule="auto"/>
        <w:jc w:val="center"/>
        <w:rPr>
          <w:rFonts w:asciiTheme="majorHAnsi" w:hAnsiTheme="majorHAnsi" w:cstheme="majorHAnsi"/>
          <w:b/>
          <w:noProof w:val="0"/>
        </w:rPr>
      </w:pPr>
      <w:r w:rsidRPr="00EF69B1">
        <w:rPr>
          <w:rFonts w:asciiTheme="majorHAnsi" w:hAnsiTheme="majorHAnsi" w:cstheme="majorHAnsi"/>
          <w:b/>
          <w:noProof w:val="0"/>
        </w:rPr>
        <w:t>„</w:t>
      </w:r>
      <w:r w:rsidR="00CC6E51">
        <w:rPr>
          <w:rFonts w:asciiTheme="majorHAnsi" w:hAnsiTheme="majorHAnsi" w:cstheme="majorHAnsi"/>
          <w:b/>
          <w:noProof w:val="0"/>
        </w:rPr>
        <w:t>SUNKVEŽIMIS</w:t>
      </w:r>
      <w:r w:rsidR="001D7BCB">
        <w:rPr>
          <w:rFonts w:asciiTheme="majorHAnsi" w:hAnsiTheme="majorHAnsi" w:cstheme="majorHAnsi"/>
          <w:b/>
          <w:noProof w:val="0"/>
        </w:rPr>
        <w:t xml:space="preserve"> SU MANIPULIATORIUMI</w:t>
      </w:r>
      <w:r w:rsidRPr="00EF69B1">
        <w:rPr>
          <w:rFonts w:asciiTheme="majorHAnsi" w:hAnsiTheme="majorHAnsi" w:cstheme="majorHAnsi"/>
          <w:b/>
          <w:noProof w:val="0"/>
        </w:rPr>
        <w:t>“</w:t>
      </w:r>
    </w:p>
    <w:p w14:paraId="2665418D" w14:textId="60365FF4" w:rsidR="003C2343" w:rsidRPr="00EF69B1" w:rsidRDefault="003C2343" w:rsidP="003C2343">
      <w:pPr>
        <w:spacing w:after="60" w:line="240" w:lineRule="auto"/>
        <w:jc w:val="center"/>
        <w:rPr>
          <w:rFonts w:asciiTheme="majorHAnsi" w:hAnsiTheme="majorHAnsi" w:cstheme="majorHAnsi"/>
          <w:b/>
          <w:noProof w:val="0"/>
        </w:rPr>
      </w:pPr>
      <w:r w:rsidRPr="00EF69B1">
        <w:rPr>
          <w:rFonts w:asciiTheme="majorHAnsi" w:hAnsiTheme="majorHAnsi" w:cstheme="majorHAnsi"/>
          <w:b/>
          <w:noProof w:val="0"/>
        </w:rPr>
        <w:t>TECHNINĖ SPCIFIKACIJA</w:t>
      </w:r>
      <w:r w:rsidR="002F00DB" w:rsidRPr="00EF69B1">
        <w:rPr>
          <w:rFonts w:asciiTheme="majorHAnsi" w:hAnsiTheme="majorHAnsi" w:cstheme="majorHAnsi"/>
          <w:b/>
          <w:noProof w:val="0"/>
        </w:rPr>
        <w:t xml:space="preserve"> </w:t>
      </w:r>
      <w:r w:rsidR="00420796" w:rsidRPr="00EF69B1">
        <w:rPr>
          <w:rFonts w:asciiTheme="majorHAnsi" w:hAnsiTheme="majorHAnsi" w:cstheme="majorHAnsi"/>
          <w:b/>
          <w:noProof w:val="0"/>
        </w:rPr>
        <w:t>/</w:t>
      </w:r>
      <w:r w:rsidR="002F00DB" w:rsidRPr="00EF69B1">
        <w:rPr>
          <w:rFonts w:asciiTheme="majorHAnsi" w:hAnsiTheme="majorHAnsi" w:cstheme="majorHAnsi"/>
          <w:b/>
          <w:noProof w:val="0"/>
        </w:rPr>
        <w:t xml:space="preserve"> </w:t>
      </w:r>
      <w:r w:rsidR="00420796" w:rsidRPr="00EF69B1">
        <w:rPr>
          <w:rFonts w:asciiTheme="majorHAnsi" w:hAnsiTheme="majorHAnsi" w:cstheme="majorHAnsi"/>
          <w:b/>
          <w:noProof w:val="0"/>
        </w:rPr>
        <w:t>TECHNINIS PASIŪLYMAS</w:t>
      </w:r>
    </w:p>
    <w:p w14:paraId="321EA038" w14:textId="458F3301" w:rsidR="0096725D" w:rsidRPr="00EF69B1" w:rsidRDefault="0096725D" w:rsidP="00443C7E">
      <w:pPr>
        <w:spacing w:after="60" w:line="240" w:lineRule="auto"/>
        <w:jc w:val="center"/>
        <w:rPr>
          <w:rFonts w:asciiTheme="majorHAnsi" w:hAnsiTheme="majorHAnsi" w:cstheme="majorHAnsi"/>
          <w:b/>
          <w:noProof w:val="0"/>
        </w:rPr>
      </w:pPr>
    </w:p>
    <w:p w14:paraId="177BB35A" w14:textId="77777777" w:rsidR="000713AF" w:rsidRPr="00EF69B1" w:rsidRDefault="000713AF" w:rsidP="000713AF">
      <w:pPr>
        <w:tabs>
          <w:tab w:val="left" w:pos="540"/>
          <w:tab w:val="left" w:pos="810"/>
        </w:tabs>
        <w:spacing w:after="0" w:line="240" w:lineRule="auto"/>
        <w:ind w:left="432" w:hanging="432"/>
        <w:jc w:val="both"/>
        <w:rPr>
          <w:rFonts w:asciiTheme="majorHAnsi" w:eastAsia="Times New Roman" w:hAnsiTheme="majorHAnsi" w:cstheme="majorHAnsi"/>
          <w:noProof w:val="0"/>
          <w:lang w:eastAsia="ar-SA"/>
        </w:rPr>
      </w:pPr>
    </w:p>
    <w:tbl>
      <w:tblPr>
        <w:tblStyle w:val="Lentelstinklelis"/>
        <w:tblW w:w="9923" w:type="dxa"/>
        <w:tblInd w:w="-5" w:type="dxa"/>
        <w:tblLook w:val="04A0" w:firstRow="1" w:lastRow="0" w:firstColumn="1" w:lastColumn="0" w:noHBand="0" w:noVBand="1"/>
      </w:tblPr>
      <w:tblGrid>
        <w:gridCol w:w="605"/>
        <w:gridCol w:w="2859"/>
        <w:gridCol w:w="3057"/>
        <w:gridCol w:w="172"/>
        <w:gridCol w:w="3230"/>
      </w:tblGrid>
      <w:tr w:rsidR="00427327" w:rsidRPr="00EF69B1" w14:paraId="0B23907E" w14:textId="77777777" w:rsidTr="00E37F3C">
        <w:tc>
          <w:tcPr>
            <w:tcW w:w="605" w:type="dxa"/>
          </w:tcPr>
          <w:p w14:paraId="12ABBA84" w14:textId="496C9874" w:rsidR="00427327" w:rsidRPr="00EF69B1" w:rsidRDefault="00427327" w:rsidP="00443C7E">
            <w:pPr>
              <w:spacing w:after="60"/>
              <w:jc w:val="center"/>
              <w:rPr>
                <w:rFonts w:asciiTheme="majorHAnsi" w:hAnsiTheme="majorHAnsi" w:cstheme="majorHAnsi"/>
                <w:b/>
                <w:i/>
                <w:iCs/>
                <w:noProof w:val="0"/>
              </w:rPr>
            </w:pPr>
            <w:r w:rsidRPr="00EF69B1">
              <w:rPr>
                <w:rFonts w:asciiTheme="majorHAnsi" w:hAnsiTheme="majorHAnsi" w:cstheme="majorHAnsi"/>
                <w:b/>
                <w:i/>
                <w:iCs/>
                <w:noProof w:val="0"/>
              </w:rPr>
              <w:t xml:space="preserve">Eil. Nr. </w:t>
            </w:r>
          </w:p>
        </w:tc>
        <w:tc>
          <w:tcPr>
            <w:tcW w:w="2859" w:type="dxa"/>
          </w:tcPr>
          <w:p w14:paraId="422E221E" w14:textId="2A80CAAD" w:rsidR="00427327" w:rsidRPr="00EF69B1" w:rsidRDefault="00427327" w:rsidP="00443C7E">
            <w:pPr>
              <w:spacing w:after="60"/>
              <w:jc w:val="center"/>
              <w:rPr>
                <w:rFonts w:asciiTheme="majorHAnsi" w:hAnsiTheme="majorHAnsi" w:cstheme="majorHAnsi"/>
                <w:b/>
                <w:i/>
                <w:iCs/>
                <w:noProof w:val="0"/>
              </w:rPr>
            </w:pPr>
            <w:r w:rsidRPr="00EF69B1">
              <w:rPr>
                <w:rFonts w:asciiTheme="majorHAnsi" w:hAnsiTheme="majorHAnsi" w:cstheme="majorHAnsi"/>
                <w:b/>
                <w:i/>
                <w:iCs/>
                <w:noProof w:val="0"/>
              </w:rPr>
              <w:t>Parametras</w:t>
            </w:r>
          </w:p>
        </w:tc>
        <w:tc>
          <w:tcPr>
            <w:tcW w:w="6459" w:type="dxa"/>
            <w:gridSpan w:val="3"/>
          </w:tcPr>
          <w:p w14:paraId="3F9F3772" w14:textId="6FEAE753" w:rsidR="00427327" w:rsidRPr="00EF69B1" w:rsidRDefault="00427327" w:rsidP="00427327">
            <w:pPr>
              <w:spacing w:after="60"/>
              <w:jc w:val="center"/>
              <w:rPr>
                <w:rFonts w:asciiTheme="majorHAnsi" w:hAnsiTheme="majorHAnsi" w:cstheme="majorHAnsi"/>
                <w:b/>
                <w:i/>
                <w:iCs/>
                <w:noProof w:val="0"/>
              </w:rPr>
            </w:pPr>
            <w:r w:rsidRPr="00EF69B1">
              <w:rPr>
                <w:rFonts w:asciiTheme="majorHAnsi" w:hAnsiTheme="majorHAnsi" w:cstheme="majorHAnsi"/>
                <w:b/>
                <w:i/>
                <w:iCs/>
                <w:noProof w:val="0"/>
              </w:rPr>
              <w:t>Reikalavimas (minimal</w:t>
            </w:r>
            <w:r>
              <w:rPr>
                <w:rFonts w:asciiTheme="majorHAnsi" w:hAnsiTheme="majorHAnsi" w:cstheme="majorHAnsi"/>
                <w:b/>
                <w:i/>
                <w:iCs/>
                <w:noProof w:val="0"/>
              </w:rPr>
              <w:t>ū</w:t>
            </w:r>
            <w:r w:rsidRPr="00EF69B1">
              <w:rPr>
                <w:rFonts w:asciiTheme="majorHAnsi" w:hAnsiTheme="majorHAnsi" w:cstheme="majorHAnsi"/>
                <w:b/>
                <w:i/>
                <w:iCs/>
                <w:noProof w:val="0"/>
              </w:rPr>
              <w:t>s, gali būti daugiau)</w:t>
            </w:r>
          </w:p>
          <w:p w14:paraId="02FEFC59" w14:textId="424A8363" w:rsidR="00427327" w:rsidRPr="00EF69B1" w:rsidRDefault="00427327" w:rsidP="00D163DD">
            <w:pPr>
              <w:spacing w:after="60"/>
              <w:jc w:val="both"/>
              <w:rPr>
                <w:rFonts w:asciiTheme="majorHAnsi" w:hAnsiTheme="majorHAnsi" w:cstheme="majorHAnsi"/>
                <w:b/>
                <w:i/>
                <w:iCs/>
                <w:noProof w:val="0"/>
              </w:rPr>
            </w:pPr>
            <w:r w:rsidRPr="00EF69B1">
              <w:rPr>
                <w:rFonts w:asciiTheme="majorHAnsi" w:eastAsia="Calibri" w:hAnsiTheme="majorHAnsi" w:cstheme="majorHAnsi"/>
                <w:i/>
                <w:iCs/>
                <w:noProof w:val="0"/>
              </w:rPr>
              <w:t xml:space="preserve"> </w:t>
            </w:r>
          </w:p>
        </w:tc>
      </w:tr>
      <w:tr w:rsidR="00D163DD" w:rsidRPr="00EF69B1" w14:paraId="6BB502E0" w14:textId="77777777" w:rsidTr="002E4C77">
        <w:tc>
          <w:tcPr>
            <w:tcW w:w="605" w:type="dxa"/>
          </w:tcPr>
          <w:p w14:paraId="28F3D4DD" w14:textId="1A3C4CA1" w:rsidR="00D163DD" w:rsidRPr="00EF69B1" w:rsidRDefault="00D163DD" w:rsidP="00443C7E">
            <w:pPr>
              <w:spacing w:after="60"/>
              <w:jc w:val="center"/>
              <w:rPr>
                <w:rFonts w:asciiTheme="majorHAnsi" w:hAnsiTheme="majorHAnsi" w:cstheme="majorHAnsi"/>
                <w:b/>
                <w:i/>
                <w:iCs/>
                <w:noProof w:val="0"/>
              </w:rPr>
            </w:pPr>
            <w:r w:rsidRPr="00EF69B1">
              <w:rPr>
                <w:rFonts w:asciiTheme="majorHAnsi" w:hAnsiTheme="majorHAnsi" w:cstheme="majorHAnsi"/>
                <w:b/>
                <w:i/>
                <w:iCs/>
                <w:noProof w:val="0"/>
              </w:rPr>
              <w:t>1</w:t>
            </w:r>
          </w:p>
        </w:tc>
        <w:tc>
          <w:tcPr>
            <w:tcW w:w="2859" w:type="dxa"/>
          </w:tcPr>
          <w:p w14:paraId="2D39E280" w14:textId="16547CB4" w:rsidR="00D163DD" w:rsidRPr="00EF69B1" w:rsidRDefault="00D163DD" w:rsidP="00443C7E">
            <w:pPr>
              <w:spacing w:after="60"/>
              <w:jc w:val="center"/>
              <w:rPr>
                <w:rFonts w:asciiTheme="majorHAnsi" w:eastAsia="Calibri" w:hAnsiTheme="majorHAnsi" w:cstheme="majorHAnsi"/>
                <w:b/>
                <w:bCs/>
                <w:i/>
                <w:iCs/>
                <w:noProof w:val="0"/>
              </w:rPr>
            </w:pPr>
            <w:r w:rsidRPr="00EF69B1">
              <w:rPr>
                <w:rFonts w:asciiTheme="majorHAnsi" w:eastAsia="Calibri" w:hAnsiTheme="majorHAnsi" w:cstheme="majorHAnsi"/>
                <w:b/>
                <w:bCs/>
                <w:i/>
                <w:iCs/>
                <w:noProof w:val="0"/>
              </w:rPr>
              <w:t>2</w:t>
            </w:r>
          </w:p>
        </w:tc>
        <w:tc>
          <w:tcPr>
            <w:tcW w:w="3057" w:type="dxa"/>
          </w:tcPr>
          <w:p w14:paraId="20B31587" w14:textId="4240D26B" w:rsidR="00D163DD" w:rsidRPr="00EF69B1" w:rsidRDefault="00D163DD" w:rsidP="00443C7E">
            <w:pPr>
              <w:spacing w:after="60"/>
              <w:jc w:val="center"/>
              <w:rPr>
                <w:rFonts w:asciiTheme="majorHAnsi" w:hAnsiTheme="majorHAnsi" w:cstheme="majorHAnsi"/>
                <w:b/>
                <w:i/>
                <w:iCs/>
                <w:noProof w:val="0"/>
              </w:rPr>
            </w:pPr>
            <w:r w:rsidRPr="00EF69B1">
              <w:rPr>
                <w:rFonts w:asciiTheme="majorHAnsi" w:hAnsiTheme="majorHAnsi" w:cstheme="majorHAnsi"/>
                <w:b/>
                <w:i/>
                <w:iCs/>
                <w:noProof w:val="0"/>
              </w:rPr>
              <w:t>3</w:t>
            </w:r>
          </w:p>
        </w:tc>
        <w:tc>
          <w:tcPr>
            <w:tcW w:w="3402" w:type="dxa"/>
            <w:gridSpan w:val="2"/>
          </w:tcPr>
          <w:p w14:paraId="114DAB65" w14:textId="4BD52238" w:rsidR="00D163DD" w:rsidRPr="00EF69B1" w:rsidRDefault="00D163DD" w:rsidP="00443C7E">
            <w:pPr>
              <w:spacing w:after="60"/>
              <w:jc w:val="center"/>
              <w:rPr>
                <w:rFonts w:asciiTheme="majorHAnsi" w:hAnsiTheme="majorHAnsi" w:cstheme="majorHAnsi"/>
                <w:b/>
                <w:i/>
                <w:iCs/>
                <w:noProof w:val="0"/>
              </w:rPr>
            </w:pPr>
            <w:r w:rsidRPr="00EF69B1">
              <w:rPr>
                <w:rFonts w:asciiTheme="majorHAnsi" w:hAnsiTheme="majorHAnsi" w:cstheme="majorHAnsi"/>
                <w:b/>
                <w:i/>
                <w:iCs/>
                <w:noProof w:val="0"/>
              </w:rPr>
              <w:t>4</w:t>
            </w:r>
          </w:p>
        </w:tc>
      </w:tr>
      <w:tr w:rsidR="00E12A85" w:rsidRPr="00EF69B1" w14:paraId="4D561E6E" w14:textId="77777777" w:rsidTr="00E12A85">
        <w:trPr>
          <w:trHeight w:val="279"/>
        </w:trPr>
        <w:tc>
          <w:tcPr>
            <w:tcW w:w="9923" w:type="dxa"/>
            <w:gridSpan w:val="5"/>
          </w:tcPr>
          <w:p w14:paraId="0B6C1B0B" w14:textId="7484851E" w:rsidR="00E12A85" w:rsidRPr="004B4777" w:rsidRDefault="00E12A85" w:rsidP="00E12A85">
            <w:pPr>
              <w:jc w:val="center"/>
              <w:rPr>
                <w:rFonts w:asciiTheme="majorHAnsi" w:hAnsiTheme="majorHAnsi" w:cstheme="majorHAnsi"/>
                <w:bCs/>
                <w:i/>
                <w:iCs/>
                <w:noProof w:val="0"/>
              </w:rPr>
            </w:pPr>
            <w:r>
              <w:rPr>
                <w:rFonts w:asciiTheme="majorHAnsi" w:hAnsiTheme="majorHAnsi" w:cstheme="majorHAnsi"/>
                <w:b/>
                <w:i/>
                <w:iCs/>
                <w:noProof w:val="0"/>
              </w:rPr>
              <w:t>SUNKVEŽIMIS/SAVIVARTIS</w:t>
            </w:r>
          </w:p>
        </w:tc>
      </w:tr>
      <w:tr w:rsidR="00427327" w:rsidRPr="00EF69B1" w14:paraId="6D16259C" w14:textId="77777777" w:rsidTr="009353FE">
        <w:tc>
          <w:tcPr>
            <w:tcW w:w="605" w:type="dxa"/>
          </w:tcPr>
          <w:p w14:paraId="6E6AE10E" w14:textId="4570854E" w:rsidR="00427327" w:rsidRPr="00EF69B1" w:rsidRDefault="00427327" w:rsidP="00443C7E">
            <w:pPr>
              <w:spacing w:after="60"/>
              <w:jc w:val="center"/>
              <w:rPr>
                <w:rFonts w:asciiTheme="majorHAnsi" w:hAnsiTheme="majorHAnsi" w:cstheme="majorHAnsi"/>
                <w:bCs/>
                <w:noProof w:val="0"/>
              </w:rPr>
            </w:pPr>
            <w:r>
              <w:rPr>
                <w:rFonts w:asciiTheme="majorHAnsi" w:hAnsiTheme="majorHAnsi" w:cstheme="majorHAnsi"/>
                <w:bCs/>
                <w:noProof w:val="0"/>
              </w:rPr>
              <w:t>1</w:t>
            </w:r>
          </w:p>
        </w:tc>
        <w:tc>
          <w:tcPr>
            <w:tcW w:w="2859" w:type="dxa"/>
          </w:tcPr>
          <w:p w14:paraId="67FB2145" w14:textId="76EF5DE0" w:rsidR="00427327" w:rsidRPr="00EF69B1" w:rsidRDefault="00427327" w:rsidP="004F5CF0">
            <w:pPr>
              <w:spacing w:after="60"/>
              <w:rPr>
                <w:rFonts w:asciiTheme="majorHAnsi" w:hAnsiTheme="majorHAnsi" w:cstheme="majorHAnsi"/>
                <w:bCs/>
                <w:noProof w:val="0"/>
              </w:rPr>
            </w:pPr>
            <w:r>
              <w:rPr>
                <w:rFonts w:asciiTheme="majorHAnsi" w:hAnsiTheme="majorHAnsi" w:cstheme="majorHAnsi"/>
                <w:bCs/>
                <w:noProof w:val="0"/>
              </w:rPr>
              <w:t>Automobilio rūšis</w:t>
            </w:r>
          </w:p>
        </w:tc>
        <w:tc>
          <w:tcPr>
            <w:tcW w:w="6459" w:type="dxa"/>
            <w:gridSpan w:val="3"/>
          </w:tcPr>
          <w:p w14:paraId="21CDBE9C" w14:textId="7ADE65E1" w:rsidR="00427327" w:rsidRPr="00EF69B1" w:rsidRDefault="00427327" w:rsidP="00D10291">
            <w:pPr>
              <w:spacing w:after="60"/>
              <w:jc w:val="center"/>
              <w:rPr>
                <w:rFonts w:asciiTheme="majorHAnsi" w:hAnsiTheme="majorHAnsi" w:cstheme="majorHAnsi"/>
                <w:bCs/>
                <w:i/>
                <w:iCs/>
                <w:noProof w:val="0"/>
                <w:color w:val="0070C0"/>
              </w:rPr>
            </w:pPr>
            <w:r>
              <w:rPr>
                <w:rFonts w:cstheme="minorHAnsi"/>
                <w:bCs/>
                <w:noProof w:val="0"/>
              </w:rPr>
              <w:t>Sunkvežimis – savivartis (dviašis), N2 kategorijos</w:t>
            </w:r>
          </w:p>
        </w:tc>
      </w:tr>
      <w:tr w:rsidR="00427327" w:rsidRPr="00EF69B1" w14:paraId="600C1337" w14:textId="77777777" w:rsidTr="00DB5535">
        <w:tc>
          <w:tcPr>
            <w:tcW w:w="605" w:type="dxa"/>
          </w:tcPr>
          <w:p w14:paraId="05ADC1B2" w14:textId="08B6EC30" w:rsidR="00427327" w:rsidRPr="00EF69B1" w:rsidRDefault="00427327" w:rsidP="00D10291">
            <w:pPr>
              <w:spacing w:after="60"/>
              <w:jc w:val="center"/>
              <w:rPr>
                <w:rFonts w:asciiTheme="majorHAnsi" w:hAnsiTheme="majorHAnsi" w:cstheme="majorHAnsi"/>
                <w:bCs/>
                <w:noProof w:val="0"/>
              </w:rPr>
            </w:pPr>
            <w:r>
              <w:rPr>
                <w:rFonts w:asciiTheme="majorHAnsi" w:hAnsiTheme="majorHAnsi" w:cstheme="majorHAnsi"/>
                <w:bCs/>
                <w:noProof w:val="0"/>
              </w:rPr>
              <w:t>2</w:t>
            </w:r>
          </w:p>
        </w:tc>
        <w:tc>
          <w:tcPr>
            <w:tcW w:w="2859" w:type="dxa"/>
          </w:tcPr>
          <w:p w14:paraId="0F14E5A5" w14:textId="5694B2E7" w:rsidR="00427327" w:rsidRPr="00EF69B1" w:rsidRDefault="00427327" w:rsidP="004F5CF0">
            <w:pPr>
              <w:spacing w:after="60"/>
              <w:rPr>
                <w:rFonts w:asciiTheme="majorHAnsi" w:hAnsiTheme="majorHAnsi" w:cstheme="majorHAnsi"/>
                <w:bCs/>
                <w:noProof w:val="0"/>
              </w:rPr>
            </w:pPr>
            <w:r>
              <w:rPr>
                <w:rFonts w:asciiTheme="majorHAnsi" w:hAnsiTheme="majorHAnsi" w:cstheme="majorHAnsi"/>
                <w:bCs/>
                <w:noProof w:val="0"/>
              </w:rPr>
              <w:t>Paskirtis</w:t>
            </w:r>
          </w:p>
        </w:tc>
        <w:tc>
          <w:tcPr>
            <w:tcW w:w="6459" w:type="dxa"/>
            <w:gridSpan w:val="3"/>
          </w:tcPr>
          <w:p w14:paraId="09FA3D3D" w14:textId="1B5B5942" w:rsidR="00427327" w:rsidRPr="00EF69B1" w:rsidRDefault="00427327" w:rsidP="00D10291">
            <w:pPr>
              <w:spacing w:after="60"/>
              <w:jc w:val="center"/>
              <w:rPr>
                <w:rFonts w:asciiTheme="majorHAnsi" w:hAnsiTheme="majorHAnsi" w:cstheme="majorHAnsi"/>
                <w:bCs/>
                <w:noProof w:val="0"/>
              </w:rPr>
            </w:pPr>
            <w:r>
              <w:rPr>
                <w:rFonts w:cstheme="minorHAnsi"/>
                <w:bCs/>
                <w:noProof w:val="0"/>
              </w:rPr>
              <w:t>Birių bei kitų medžiagų pervežimui</w:t>
            </w:r>
          </w:p>
        </w:tc>
      </w:tr>
      <w:tr w:rsidR="00D10291" w:rsidRPr="00EF69B1" w14:paraId="01175679" w14:textId="77777777" w:rsidTr="002E4C77">
        <w:tc>
          <w:tcPr>
            <w:tcW w:w="605" w:type="dxa"/>
          </w:tcPr>
          <w:p w14:paraId="78130C48" w14:textId="6C8FA1A9" w:rsidR="00D10291" w:rsidRPr="00EF69B1" w:rsidRDefault="004F5CF0" w:rsidP="00D10291">
            <w:pPr>
              <w:spacing w:after="60"/>
              <w:jc w:val="center"/>
              <w:rPr>
                <w:rFonts w:asciiTheme="majorHAnsi" w:hAnsiTheme="majorHAnsi" w:cstheme="majorHAnsi"/>
                <w:bCs/>
                <w:noProof w:val="0"/>
              </w:rPr>
            </w:pPr>
            <w:r>
              <w:rPr>
                <w:rFonts w:asciiTheme="majorHAnsi" w:hAnsiTheme="majorHAnsi" w:cstheme="majorHAnsi"/>
                <w:bCs/>
                <w:noProof w:val="0"/>
              </w:rPr>
              <w:t>3</w:t>
            </w:r>
          </w:p>
        </w:tc>
        <w:tc>
          <w:tcPr>
            <w:tcW w:w="2859" w:type="dxa"/>
          </w:tcPr>
          <w:p w14:paraId="26D1EFBC" w14:textId="08D7B9D5" w:rsidR="00D10291" w:rsidRPr="00EF69B1" w:rsidRDefault="00CC6E51" w:rsidP="004F5CF0">
            <w:pPr>
              <w:tabs>
                <w:tab w:val="left" w:pos="1815"/>
              </w:tabs>
              <w:spacing w:after="60"/>
              <w:rPr>
                <w:rFonts w:asciiTheme="majorHAnsi" w:hAnsiTheme="majorHAnsi" w:cstheme="majorHAnsi"/>
                <w:bCs/>
                <w:noProof w:val="0"/>
              </w:rPr>
            </w:pPr>
            <w:r>
              <w:rPr>
                <w:rFonts w:asciiTheme="majorHAnsi" w:hAnsiTheme="majorHAnsi" w:cstheme="majorHAnsi"/>
                <w:bCs/>
                <w:noProof w:val="0"/>
              </w:rPr>
              <w:t>Pagaminimo metai</w:t>
            </w:r>
          </w:p>
        </w:tc>
        <w:tc>
          <w:tcPr>
            <w:tcW w:w="3057" w:type="dxa"/>
          </w:tcPr>
          <w:p w14:paraId="0DCB10C8" w14:textId="041EF902" w:rsidR="00D10291" w:rsidRPr="004563C6" w:rsidRDefault="00CC6E51" w:rsidP="004563C6">
            <w:pPr>
              <w:spacing w:after="60"/>
              <w:rPr>
                <w:rFonts w:cstheme="minorHAnsi"/>
                <w:bCs/>
                <w:noProof w:val="0"/>
              </w:rPr>
            </w:pPr>
            <w:r>
              <w:rPr>
                <w:rFonts w:cstheme="minorHAnsi"/>
                <w:bCs/>
                <w:noProof w:val="0"/>
              </w:rPr>
              <w:t>Automobilis ir įranga turi būti nauji, neeksploatuoti, pagaminti ne anksčiau kaip 2025m.</w:t>
            </w:r>
          </w:p>
        </w:tc>
        <w:tc>
          <w:tcPr>
            <w:tcW w:w="3402" w:type="dxa"/>
            <w:gridSpan w:val="2"/>
          </w:tcPr>
          <w:p w14:paraId="424F8E6A" w14:textId="3B2553A9" w:rsidR="00D10291" w:rsidRPr="00EF69B1" w:rsidRDefault="00427327" w:rsidP="00D10291">
            <w:pPr>
              <w:spacing w:before="100" w:beforeAutospacing="1" w:after="100" w:afterAutospacing="1"/>
              <w:jc w:val="center"/>
              <w:rPr>
                <w:rFonts w:asciiTheme="majorHAnsi" w:hAnsiTheme="majorHAnsi" w:cstheme="majorHAnsi"/>
                <w:bCs/>
                <w:noProof w:val="0"/>
              </w:rPr>
            </w:pPr>
            <w:r>
              <w:rPr>
                <w:rFonts w:asciiTheme="majorHAnsi" w:hAnsiTheme="majorHAnsi" w:cstheme="majorHAnsi"/>
                <w:bCs/>
                <w:i/>
                <w:iCs/>
                <w:noProof w:val="0"/>
                <w:color w:val="0070C0"/>
              </w:rPr>
              <w:t>Nurodyti techninės specifikacijos atitikties lentelėje (TS priedas Nr. 1)</w:t>
            </w:r>
          </w:p>
        </w:tc>
      </w:tr>
      <w:tr w:rsidR="00427327" w:rsidRPr="00EF69B1" w14:paraId="2CD7EA23" w14:textId="77777777" w:rsidTr="00B530E9">
        <w:trPr>
          <w:trHeight w:val="609"/>
        </w:trPr>
        <w:tc>
          <w:tcPr>
            <w:tcW w:w="605" w:type="dxa"/>
          </w:tcPr>
          <w:p w14:paraId="034E6EAA" w14:textId="5D39C163" w:rsidR="00427327" w:rsidRPr="00EF69B1" w:rsidRDefault="00427327" w:rsidP="004F5CF0">
            <w:pPr>
              <w:spacing w:after="60"/>
              <w:jc w:val="center"/>
              <w:rPr>
                <w:rFonts w:asciiTheme="majorHAnsi" w:hAnsiTheme="majorHAnsi" w:cstheme="majorHAnsi"/>
                <w:bCs/>
                <w:noProof w:val="0"/>
              </w:rPr>
            </w:pPr>
            <w:r>
              <w:rPr>
                <w:rFonts w:asciiTheme="majorHAnsi" w:hAnsiTheme="majorHAnsi" w:cstheme="majorHAnsi"/>
                <w:bCs/>
                <w:noProof w:val="0"/>
              </w:rPr>
              <w:t>4</w:t>
            </w:r>
          </w:p>
        </w:tc>
        <w:tc>
          <w:tcPr>
            <w:tcW w:w="2859" w:type="dxa"/>
          </w:tcPr>
          <w:p w14:paraId="72F81F8F" w14:textId="0D828441" w:rsidR="00427327" w:rsidRPr="00EF69B1" w:rsidRDefault="00427327" w:rsidP="004F5CF0">
            <w:pPr>
              <w:spacing w:after="60"/>
              <w:rPr>
                <w:rFonts w:asciiTheme="majorHAnsi" w:hAnsiTheme="majorHAnsi" w:cstheme="majorHAnsi"/>
                <w:bCs/>
                <w:noProof w:val="0"/>
              </w:rPr>
            </w:pPr>
            <w:r>
              <w:rPr>
                <w:rFonts w:asciiTheme="majorHAnsi" w:hAnsiTheme="majorHAnsi" w:cstheme="majorHAnsi"/>
                <w:bCs/>
                <w:noProof w:val="0"/>
              </w:rPr>
              <w:t>Konstrukcija</w:t>
            </w:r>
          </w:p>
        </w:tc>
        <w:tc>
          <w:tcPr>
            <w:tcW w:w="6459" w:type="dxa"/>
            <w:gridSpan w:val="3"/>
          </w:tcPr>
          <w:p w14:paraId="26F55558" w14:textId="089DB340" w:rsidR="00427327" w:rsidRPr="00EF69B1" w:rsidRDefault="00427327" w:rsidP="00427327">
            <w:pPr>
              <w:spacing w:before="100" w:beforeAutospacing="1" w:after="100" w:afterAutospacing="1"/>
              <w:rPr>
                <w:rFonts w:asciiTheme="majorHAnsi" w:hAnsiTheme="majorHAnsi" w:cstheme="majorHAnsi"/>
                <w:bCs/>
                <w:noProof w:val="0"/>
              </w:rPr>
            </w:pPr>
            <w:r>
              <w:rPr>
                <w:rFonts w:cstheme="minorHAnsi"/>
                <w:bCs/>
                <w:noProof w:val="0"/>
              </w:rPr>
              <w:t>Atitinkanti gamyklos gamintojos technines sąlygas ir komplektaciją, pritaikyta eksploatuoti Šiaurės Europos šalių sąlygomis, atitinkanti saugos darbe ir eismo saugumo reikalavimus</w:t>
            </w:r>
          </w:p>
        </w:tc>
      </w:tr>
      <w:tr w:rsidR="00427327" w:rsidRPr="00EF69B1" w14:paraId="41811588" w14:textId="77777777" w:rsidTr="00506BE8">
        <w:tc>
          <w:tcPr>
            <w:tcW w:w="605" w:type="dxa"/>
          </w:tcPr>
          <w:p w14:paraId="4AAB94A6" w14:textId="0BBCC983" w:rsidR="00427327" w:rsidRPr="00EF69B1" w:rsidRDefault="00427327" w:rsidP="004F5CF0">
            <w:pPr>
              <w:spacing w:after="60"/>
              <w:jc w:val="center"/>
              <w:rPr>
                <w:rFonts w:asciiTheme="majorHAnsi" w:hAnsiTheme="majorHAnsi" w:cstheme="majorHAnsi"/>
                <w:bCs/>
                <w:noProof w:val="0"/>
              </w:rPr>
            </w:pPr>
            <w:r>
              <w:rPr>
                <w:rFonts w:asciiTheme="majorHAnsi" w:hAnsiTheme="majorHAnsi" w:cstheme="majorHAnsi"/>
                <w:bCs/>
                <w:noProof w:val="0"/>
              </w:rPr>
              <w:t>5</w:t>
            </w:r>
          </w:p>
        </w:tc>
        <w:tc>
          <w:tcPr>
            <w:tcW w:w="2859" w:type="dxa"/>
          </w:tcPr>
          <w:p w14:paraId="33729406" w14:textId="4FB00D79" w:rsidR="00427327" w:rsidRPr="00EF69B1" w:rsidRDefault="00427327" w:rsidP="004F5CF0">
            <w:pPr>
              <w:spacing w:after="60"/>
              <w:rPr>
                <w:rFonts w:asciiTheme="majorHAnsi" w:hAnsiTheme="majorHAnsi" w:cstheme="majorHAnsi"/>
                <w:bCs/>
                <w:noProof w:val="0"/>
              </w:rPr>
            </w:pPr>
            <w:r>
              <w:rPr>
                <w:rFonts w:asciiTheme="majorHAnsi" w:hAnsiTheme="majorHAnsi" w:cstheme="majorHAnsi"/>
                <w:bCs/>
                <w:noProof w:val="0"/>
              </w:rPr>
              <w:t>Automobilio atitikimas techniniams reikalavimams dėl transporto priemonės tipo</w:t>
            </w:r>
          </w:p>
        </w:tc>
        <w:tc>
          <w:tcPr>
            <w:tcW w:w="6459" w:type="dxa"/>
            <w:gridSpan w:val="3"/>
          </w:tcPr>
          <w:p w14:paraId="60C6B0FF" w14:textId="7D819399" w:rsidR="00427327" w:rsidRPr="00EF69B1" w:rsidRDefault="00427327" w:rsidP="00427327">
            <w:pPr>
              <w:spacing w:after="60"/>
              <w:rPr>
                <w:rFonts w:asciiTheme="majorHAnsi" w:hAnsiTheme="majorHAnsi" w:cstheme="majorHAnsi"/>
                <w:bCs/>
                <w:noProof w:val="0"/>
              </w:rPr>
            </w:pPr>
            <w:r>
              <w:rPr>
                <w:rFonts w:cstheme="minorHAnsi"/>
                <w:bCs/>
                <w:noProof w:val="0"/>
              </w:rPr>
              <w:t>Turi atitikti techninius reikalavimus, patvirtintus Valstybinės kelių transporto inspekcijos prie susisiekimo ministerijos įsakymu „Dėl techninių reikalavimų nacionaliniam transporto priemonių tipui patvirtinti“</w:t>
            </w:r>
          </w:p>
        </w:tc>
      </w:tr>
      <w:tr w:rsidR="004F5CF0" w:rsidRPr="00EF69B1" w14:paraId="333002F7" w14:textId="77777777" w:rsidTr="002E4C77">
        <w:tc>
          <w:tcPr>
            <w:tcW w:w="605" w:type="dxa"/>
          </w:tcPr>
          <w:p w14:paraId="3C16AE31" w14:textId="648B5232" w:rsidR="004F5CF0" w:rsidRPr="00EF69B1" w:rsidRDefault="004F5CF0" w:rsidP="004F5CF0">
            <w:pPr>
              <w:spacing w:after="60"/>
              <w:jc w:val="center"/>
              <w:rPr>
                <w:rFonts w:asciiTheme="majorHAnsi" w:hAnsiTheme="majorHAnsi" w:cstheme="majorHAnsi"/>
                <w:bCs/>
                <w:noProof w:val="0"/>
              </w:rPr>
            </w:pPr>
            <w:r>
              <w:rPr>
                <w:rFonts w:asciiTheme="majorHAnsi" w:hAnsiTheme="majorHAnsi" w:cstheme="majorHAnsi"/>
                <w:bCs/>
                <w:noProof w:val="0"/>
              </w:rPr>
              <w:t>6</w:t>
            </w:r>
          </w:p>
        </w:tc>
        <w:tc>
          <w:tcPr>
            <w:tcW w:w="2859" w:type="dxa"/>
          </w:tcPr>
          <w:p w14:paraId="4D255655" w14:textId="706CC7CD" w:rsidR="004F5CF0" w:rsidRPr="00EF69B1" w:rsidRDefault="004F273A" w:rsidP="004F5CF0">
            <w:pPr>
              <w:spacing w:after="60"/>
              <w:rPr>
                <w:rFonts w:asciiTheme="majorHAnsi" w:hAnsiTheme="majorHAnsi" w:cstheme="majorHAnsi"/>
                <w:b/>
                <w:noProof w:val="0"/>
              </w:rPr>
            </w:pPr>
            <w:r w:rsidRPr="00B744CB">
              <w:rPr>
                <w:rFonts w:asciiTheme="majorHAnsi" w:hAnsiTheme="majorHAnsi" w:cstheme="majorHAnsi"/>
                <w:bCs/>
                <w:noProof w:val="0"/>
              </w:rPr>
              <w:t>Bendroji</w:t>
            </w:r>
            <w:r>
              <w:rPr>
                <w:rFonts w:asciiTheme="majorHAnsi" w:hAnsiTheme="majorHAnsi" w:cstheme="majorHAnsi"/>
                <w:b/>
                <w:noProof w:val="0"/>
              </w:rPr>
              <w:t xml:space="preserve"> </w:t>
            </w:r>
            <w:r w:rsidRPr="00B744CB">
              <w:rPr>
                <w:rFonts w:asciiTheme="majorHAnsi" w:hAnsiTheme="majorHAnsi" w:cstheme="majorHAnsi"/>
                <w:bCs/>
                <w:noProof w:val="0"/>
              </w:rPr>
              <w:t>masė</w:t>
            </w:r>
          </w:p>
        </w:tc>
        <w:tc>
          <w:tcPr>
            <w:tcW w:w="3057" w:type="dxa"/>
          </w:tcPr>
          <w:p w14:paraId="2C6DCE20" w14:textId="76864DC2" w:rsidR="004F5CF0" w:rsidRPr="004563C6" w:rsidRDefault="004F273A" w:rsidP="004563C6">
            <w:pPr>
              <w:spacing w:after="60"/>
              <w:rPr>
                <w:rFonts w:cstheme="minorHAnsi"/>
                <w:bCs/>
                <w:noProof w:val="0"/>
              </w:rPr>
            </w:pPr>
            <w:r>
              <w:rPr>
                <w:rFonts w:cstheme="minorHAnsi"/>
                <w:bCs/>
                <w:noProof w:val="0"/>
              </w:rPr>
              <w:t>Ne daugiau kaip 12 tonų</w:t>
            </w:r>
          </w:p>
        </w:tc>
        <w:tc>
          <w:tcPr>
            <w:tcW w:w="3402" w:type="dxa"/>
            <w:gridSpan w:val="2"/>
          </w:tcPr>
          <w:p w14:paraId="0B8973E6" w14:textId="55FE2ECC" w:rsidR="004F5CF0" w:rsidRPr="00EF69B1" w:rsidRDefault="00427327" w:rsidP="004F5CF0">
            <w:pPr>
              <w:spacing w:after="60"/>
              <w:jc w:val="center"/>
              <w:rPr>
                <w:rFonts w:asciiTheme="majorHAnsi" w:hAnsiTheme="majorHAnsi" w:cstheme="majorHAnsi"/>
                <w:bCs/>
                <w:noProof w:val="0"/>
              </w:rPr>
            </w:pPr>
            <w:r>
              <w:rPr>
                <w:rFonts w:asciiTheme="majorHAnsi" w:hAnsiTheme="majorHAnsi" w:cstheme="majorHAnsi"/>
                <w:bCs/>
                <w:i/>
                <w:iCs/>
                <w:noProof w:val="0"/>
                <w:color w:val="0070C0"/>
              </w:rPr>
              <w:t>Nurodyti techninės specifikacijos atitikties lentelėje (TS priedas Nr. 1)</w:t>
            </w:r>
          </w:p>
        </w:tc>
      </w:tr>
      <w:tr w:rsidR="00427327" w:rsidRPr="00EF69B1" w14:paraId="119D1500" w14:textId="77777777" w:rsidTr="003930DE">
        <w:tc>
          <w:tcPr>
            <w:tcW w:w="9923" w:type="dxa"/>
            <w:gridSpan w:val="5"/>
          </w:tcPr>
          <w:p w14:paraId="2D758C88" w14:textId="464C3682" w:rsidR="00427327" w:rsidRPr="00427327" w:rsidRDefault="00427327" w:rsidP="00427327">
            <w:pPr>
              <w:spacing w:after="60"/>
              <w:jc w:val="center"/>
              <w:rPr>
                <w:rFonts w:asciiTheme="majorHAnsi" w:hAnsiTheme="majorHAnsi" w:cstheme="majorHAnsi"/>
                <w:b/>
                <w:noProof w:val="0"/>
                <w:sz w:val="24"/>
                <w:szCs w:val="24"/>
              </w:rPr>
            </w:pPr>
            <w:r w:rsidRPr="00427327">
              <w:rPr>
                <w:rFonts w:asciiTheme="majorHAnsi" w:hAnsiTheme="majorHAnsi" w:cstheme="majorHAnsi"/>
                <w:b/>
                <w:noProof w:val="0"/>
                <w:sz w:val="24"/>
                <w:szCs w:val="24"/>
              </w:rPr>
              <w:t>Variklis</w:t>
            </w:r>
          </w:p>
        </w:tc>
      </w:tr>
      <w:tr w:rsidR="00427327" w:rsidRPr="00EF69B1" w14:paraId="3C3056A0" w14:textId="77777777" w:rsidTr="008C4842">
        <w:tc>
          <w:tcPr>
            <w:tcW w:w="605" w:type="dxa"/>
          </w:tcPr>
          <w:p w14:paraId="7F27E527" w14:textId="20FED896" w:rsidR="00427327" w:rsidRPr="00EF69B1" w:rsidRDefault="00427327" w:rsidP="004F5CF0">
            <w:pPr>
              <w:spacing w:after="60"/>
              <w:jc w:val="center"/>
              <w:rPr>
                <w:rFonts w:asciiTheme="majorHAnsi" w:hAnsiTheme="majorHAnsi" w:cstheme="majorHAnsi"/>
                <w:bCs/>
                <w:noProof w:val="0"/>
              </w:rPr>
            </w:pPr>
            <w:r>
              <w:rPr>
                <w:rFonts w:asciiTheme="majorHAnsi" w:hAnsiTheme="majorHAnsi" w:cstheme="majorHAnsi"/>
                <w:bCs/>
                <w:noProof w:val="0"/>
              </w:rPr>
              <w:t>1</w:t>
            </w:r>
          </w:p>
        </w:tc>
        <w:tc>
          <w:tcPr>
            <w:tcW w:w="2859" w:type="dxa"/>
          </w:tcPr>
          <w:p w14:paraId="388F039A" w14:textId="485A1BE7" w:rsidR="00427327" w:rsidRPr="00EF69B1" w:rsidRDefault="00427327" w:rsidP="004F5CF0">
            <w:pPr>
              <w:spacing w:after="60"/>
              <w:rPr>
                <w:rFonts w:asciiTheme="majorHAnsi" w:hAnsiTheme="majorHAnsi" w:cstheme="majorHAnsi"/>
                <w:bCs/>
                <w:noProof w:val="0"/>
              </w:rPr>
            </w:pPr>
            <w:r>
              <w:rPr>
                <w:rFonts w:asciiTheme="majorHAnsi" w:hAnsiTheme="majorHAnsi" w:cstheme="majorHAnsi"/>
                <w:bCs/>
                <w:noProof w:val="0"/>
              </w:rPr>
              <w:t>Variklio išmetami teršalai</w:t>
            </w:r>
          </w:p>
        </w:tc>
        <w:tc>
          <w:tcPr>
            <w:tcW w:w="6459" w:type="dxa"/>
            <w:gridSpan w:val="3"/>
          </w:tcPr>
          <w:p w14:paraId="05C6F1A1" w14:textId="422C9600" w:rsidR="00427327" w:rsidRPr="00EF69B1" w:rsidRDefault="00427327" w:rsidP="00427327">
            <w:pPr>
              <w:spacing w:after="60"/>
              <w:rPr>
                <w:rFonts w:asciiTheme="majorHAnsi" w:hAnsiTheme="majorHAnsi" w:cstheme="majorHAnsi"/>
                <w:bCs/>
                <w:noProof w:val="0"/>
              </w:rPr>
            </w:pPr>
            <w:r>
              <w:rPr>
                <w:rFonts w:cstheme="minorHAnsi"/>
                <w:bCs/>
                <w:noProof w:val="0"/>
              </w:rPr>
              <w:t>EURO6</w:t>
            </w:r>
          </w:p>
        </w:tc>
      </w:tr>
      <w:tr w:rsidR="004F5CF0" w:rsidRPr="00EF69B1" w14:paraId="59B11BAC" w14:textId="77777777" w:rsidTr="002E4C77">
        <w:tc>
          <w:tcPr>
            <w:tcW w:w="605" w:type="dxa"/>
          </w:tcPr>
          <w:p w14:paraId="351D0C96" w14:textId="4DBF881F" w:rsidR="004F5CF0" w:rsidRPr="00EF69B1" w:rsidRDefault="00B84171" w:rsidP="004F5CF0">
            <w:pPr>
              <w:spacing w:after="60"/>
              <w:jc w:val="center"/>
              <w:rPr>
                <w:rFonts w:asciiTheme="majorHAnsi" w:hAnsiTheme="majorHAnsi" w:cstheme="majorHAnsi"/>
                <w:bCs/>
                <w:noProof w:val="0"/>
              </w:rPr>
            </w:pPr>
            <w:r>
              <w:rPr>
                <w:rFonts w:asciiTheme="majorHAnsi" w:hAnsiTheme="majorHAnsi" w:cstheme="majorHAnsi"/>
                <w:bCs/>
                <w:noProof w:val="0"/>
              </w:rPr>
              <w:t>2</w:t>
            </w:r>
          </w:p>
        </w:tc>
        <w:tc>
          <w:tcPr>
            <w:tcW w:w="2859" w:type="dxa"/>
          </w:tcPr>
          <w:p w14:paraId="36789B0D" w14:textId="7C8F4284" w:rsidR="004F5CF0" w:rsidRPr="00EF69B1" w:rsidRDefault="004F273A" w:rsidP="004F5CF0">
            <w:pPr>
              <w:spacing w:after="60"/>
              <w:rPr>
                <w:rFonts w:asciiTheme="majorHAnsi" w:hAnsiTheme="majorHAnsi" w:cstheme="majorHAnsi"/>
                <w:bCs/>
                <w:noProof w:val="0"/>
              </w:rPr>
            </w:pPr>
            <w:r>
              <w:rPr>
                <w:rFonts w:asciiTheme="majorHAnsi" w:hAnsiTheme="majorHAnsi" w:cstheme="majorHAnsi"/>
                <w:bCs/>
                <w:noProof w:val="0"/>
              </w:rPr>
              <w:t xml:space="preserve">Galia </w:t>
            </w:r>
          </w:p>
        </w:tc>
        <w:tc>
          <w:tcPr>
            <w:tcW w:w="3057" w:type="dxa"/>
          </w:tcPr>
          <w:p w14:paraId="4BE12347" w14:textId="0D3295FF" w:rsidR="004F5CF0" w:rsidRPr="004563C6" w:rsidRDefault="004F273A" w:rsidP="004563C6">
            <w:pPr>
              <w:spacing w:after="60"/>
              <w:rPr>
                <w:rFonts w:cstheme="minorHAnsi"/>
                <w:bCs/>
                <w:noProof w:val="0"/>
              </w:rPr>
            </w:pPr>
            <w:r>
              <w:rPr>
                <w:rFonts w:cstheme="minorHAnsi"/>
                <w:bCs/>
                <w:noProof w:val="0"/>
              </w:rPr>
              <w:t>Ne mažiau kaip 180 kW</w:t>
            </w:r>
          </w:p>
        </w:tc>
        <w:tc>
          <w:tcPr>
            <w:tcW w:w="3402" w:type="dxa"/>
            <w:gridSpan w:val="2"/>
          </w:tcPr>
          <w:p w14:paraId="171347AB" w14:textId="318CE2A7" w:rsidR="004F5CF0" w:rsidRPr="00EF69B1" w:rsidRDefault="00427327" w:rsidP="004F5CF0">
            <w:pPr>
              <w:spacing w:after="60"/>
              <w:jc w:val="center"/>
              <w:rPr>
                <w:rFonts w:asciiTheme="majorHAnsi" w:hAnsiTheme="majorHAnsi" w:cstheme="majorHAnsi"/>
                <w:bCs/>
                <w:noProof w:val="0"/>
              </w:rPr>
            </w:pPr>
            <w:r>
              <w:rPr>
                <w:rFonts w:asciiTheme="majorHAnsi" w:hAnsiTheme="majorHAnsi" w:cstheme="majorHAnsi"/>
                <w:bCs/>
                <w:i/>
                <w:iCs/>
                <w:noProof w:val="0"/>
                <w:color w:val="0070C0"/>
              </w:rPr>
              <w:t>Nurodyti techninės specifikacijos atitikties lentelėje (TS priedas Nr. 1)</w:t>
            </w:r>
          </w:p>
        </w:tc>
      </w:tr>
      <w:tr w:rsidR="004F5CF0" w:rsidRPr="00EF69B1" w14:paraId="77C85705" w14:textId="77777777" w:rsidTr="002E4C77">
        <w:tc>
          <w:tcPr>
            <w:tcW w:w="605" w:type="dxa"/>
          </w:tcPr>
          <w:p w14:paraId="72C44714" w14:textId="5A02DFB4" w:rsidR="004F5CF0" w:rsidRPr="00EF69B1" w:rsidRDefault="00B84171" w:rsidP="004F5CF0">
            <w:pPr>
              <w:spacing w:after="60"/>
              <w:jc w:val="center"/>
              <w:rPr>
                <w:rFonts w:asciiTheme="majorHAnsi" w:hAnsiTheme="majorHAnsi" w:cstheme="majorHAnsi"/>
                <w:bCs/>
                <w:noProof w:val="0"/>
              </w:rPr>
            </w:pPr>
            <w:r>
              <w:rPr>
                <w:rFonts w:asciiTheme="majorHAnsi" w:hAnsiTheme="majorHAnsi" w:cstheme="majorHAnsi"/>
                <w:bCs/>
                <w:noProof w:val="0"/>
              </w:rPr>
              <w:t>3</w:t>
            </w:r>
          </w:p>
        </w:tc>
        <w:tc>
          <w:tcPr>
            <w:tcW w:w="2859" w:type="dxa"/>
          </w:tcPr>
          <w:p w14:paraId="6EE7AF91" w14:textId="1B360F20" w:rsidR="004F5CF0" w:rsidRPr="00EF69B1" w:rsidRDefault="004F273A" w:rsidP="004F5CF0">
            <w:pPr>
              <w:spacing w:after="60"/>
              <w:rPr>
                <w:rFonts w:asciiTheme="majorHAnsi" w:hAnsiTheme="majorHAnsi" w:cstheme="majorHAnsi"/>
                <w:bCs/>
                <w:noProof w:val="0"/>
              </w:rPr>
            </w:pPr>
            <w:r>
              <w:rPr>
                <w:rFonts w:asciiTheme="majorHAnsi" w:hAnsiTheme="majorHAnsi" w:cstheme="majorHAnsi"/>
                <w:bCs/>
                <w:noProof w:val="0"/>
              </w:rPr>
              <w:t>Darbinis tūris</w:t>
            </w:r>
          </w:p>
        </w:tc>
        <w:tc>
          <w:tcPr>
            <w:tcW w:w="3057" w:type="dxa"/>
          </w:tcPr>
          <w:p w14:paraId="49473DB1" w14:textId="79369BAA" w:rsidR="004F5CF0" w:rsidRPr="004563C6" w:rsidRDefault="004F273A" w:rsidP="004563C6">
            <w:pPr>
              <w:spacing w:after="60"/>
              <w:rPr>
                <w:rFonts w:cstheme="minorHAnsi"/>
                <w:bCs/>
                <w:noProof w:val="0"/>
              </w:rPr>
            </w:pPr>
            <w:r>
              <w:rPr>
                <w:rFonts w:cstheme="minorHAnsi"/>
                <w:bCs/>
                <w:noProof w:val="0"/>
              </w:rPr>
              <w:t>Ne mažiau kaip 6000 cm3</w:t>
            </w:r>
          </w:p>
        </w:tc>
        <w:tc>
          <w:tcPr>
            <w:tcW w:w="3402" w:type="dxa"/>
            <w:gridSpan w:val="2"/>
          </w:tcPr>
          <w:p w14:paraId="4D169E6B" w14:textId="1E806B93" w:rsidR="004F5CF0" w:rsidRPr="00EF69B1" w:rsidRDefault="00427327" w:rsidP="004F5CF0">
            <w:pPr>
              <w:spacing w:after="60"/>
              <w:jc w:val="center"/>
              <w:rPr>
                <w:rFonts w:asciiTheme="majorHAnsi" w:hAnsiTheme="majorHAnsi" w:cstheme="majorHAnsi"/>
                <w:bCs/>
                <w:noProof w:val="0"/>
              </w:rPr>
            </w:pPr>
            <w:r>
              <w:rPr>
                <w:rFonts w:asciiTheme="majorHAnsi" w:hAnsiTheme="majorHAnsi" w:cstheme="majorHAnsi"/>
                <w:bCs/>
                <w:i/>
                <w:iCs/>
                <w:noProof w:val="0"/>
                <w:color w:val="0070C0"/>
              </w:rPr>
              <w:t>Nurodyti techninės specifikacijos atitikties lentelėje (TS priedas Nr. 1)</w:t>
            </w:r>
          </w:p>
        </w:tc>
      </w:tr>
      <w:tr w:rsidR="00427327" w:rsidRPr="00EF69B1" w14:paraId="522CED7B" w14:textId="77777777" w:rsidTr="00FF354E">
        <w:tc>
          <w:tcPr>
            <w:tcW w:w="605" w:type="dxa"/>
          </w:tcPr>
          <w:p w14:paraId="007928D5" w14:textId="41732644" w:rsidR="00427327" w:rsidRPr="00EF69B1" w:rsidRDefault="00427327" w:rsidP="004F5CF0">
            <w:pPr>
              <w:spacing w:after="60"/>
              <w:jc w:val="center"/>
              <w:rPr>
                <w:rFonts w:asciiTheme="majorHAnsi" w:hAnsiTheme="majorHAnsi" w:cstheme="majorHAnsi"/>
                <w:bCs/>
                <w:noProof w:val="0"/>
              </w:rPr>
            </w:pPr>
            <w:r>
              <w:rPr>
                <w:rFonts w:asciiTheme="majorHAnsi" w:hAnsiTheme="majorHAnsi" w:cstheme="majorHAnsi"/>
                <w:bCs/>
                <w:noProof w:val="0"/>
              </w:rPr>
              <w:t>4</w:t>
            </w:r>
          </w:p>
        </w:tc>
        <w:tc>
          <w:tcPr>
            <w:tcW w:w="2859" w:type="dxa"/>
          </w:tcPr>
          <w:p w14:paraId="432036E4" w14:textId="2AC03CA4" w:rsidR="00427327" w:rsidRPr="00EF69B1" w:rsidRDefault="00427327" w:rsidP="004F5CF0">
            <w:pPr>
              <w:spacing w:after="60"/>
              <w:rPr>
                <w:rFonts w:asciiTheme="majorHAnsi" w:hAnsiTheme="majorHAnsi" w:cstheme="majorHAnsi"/>
                <w:bCs/>
                <w:noProof w:val="0"/>
              </w:rPr>
            </w:pPr>
            <w:r>
              <w:rPr>
                <w:rFonts w:asciiTheme="majorHAnsi" w:hAnsiTheme="majorHAnsi" w:cstheme="majorHAnsi"/>
                <w:bCs/>
                <w:noProof w:val="0"/>
              </w:rPr>
              <w:t xml:space="preserve">Degalų filtrai </w:t>
            </w:r>
          </w:p>
        </w:tc>
        <w:tc>
          <w:tcPr>
            <w:tcW w:w="6459" w:type="dxa"/>
            <w:gridSpan w:val="3"/>
          </w:tcPr>
          <w:p w14:paraId="3A044DE4" w14:textId="1D669FFD" w:rsidR="00427327" w:rsidRPr="00EF69B1" w:rsidRDefault="00427327" w:rsidP="00427327">
            <w:pPr>
              <w:spacing w:after="60"/>
              <w:rPr>
                <w:rFonts w:asciiTheme="majorHAnsi" w:hAnsiTheme="majorHAnsi" w:cstheme="majorHAnsi"/>
                <w:bCs/>
                <w:noProof w:val="0"/>
              </w:rPr>
            </w:pPr>
            <w:r>
              <w:rPr>
                <w:rFonts w:cstheme="minorHAnsi"/>
                <w:bCs/>
                <w:noProof w:val="0"/>
              </w:rPr>
              <w:t>Šildomi</w:t>
            </w:r>
          </w:p>
        </w:tc>
      </w:tr>
      <w:tr w:rsidR="004F5CF0" w:rsidRPr="00EF69B1" w14:paraId="7CD8327B" w14:textId="77777777" w:rsidTr="002E4C77">
        <w:tc>
          <w:tcPr>
            <w:tcW w:w="605" w:type="dxa"/>
          </w:tcPr>
          <w:p w14:paraId="3A3DEC86" w14:textId="296E7A5C" w:rsidR="004F5CF0" w:rsidRPr="00EF69B1" w:rsidRDefault="00B84171" w:rsidP="004F5CF0">
            <w:pPr>
              <w:spacing w:after="60"/>
              <w:jc w:val="center"/>
              <w:rPr>
                <w:rFonts w:asciiTheme="majorHAnsi" w:hAnsiTheme="majorHAnsi" w:cstheme="majorHAnsi"/>
                <w:bCs/>
                <w:noProof w:val="0"/>
              </w:rPr>
            </w:pPr>
            <w:r>
              <w:rPr>
                <w:rFonts w:asciiTheme="majorHAnsi" w:hAnsiTheme="majorHAnsi" w:cstheme="majorHAnsi"/>
                <w:bCs/>
                <w:noProof w:val="0"/>
              </w:rPr>
              <w:t>5</w:t>
            </w:r>
          </w:p>
        </w:tc>
        <w:tc>
          <w:tcPr>
            <w:tcW w:w="2859" w:type="dxa"/>
          </w:tcPr>
          <w:p w14:paraId="74A79C94" w14:textId="44250333" w:rsidR="004F5CF0" w:rsidRPr="00EF69B1" w:rsidRDefault="004F273A" w:rsidP="004F5CF0">
            <w:pPr>
              <w:spacing w:after="60"/>
              <w:rPr>
                <w:rFonts w:asciiTheme="majorHAnsi" w:hAnsiTheme="majorHAnsi" w:cstheme="majorHAnsi"/>
                <w:bCs/>
                <w:noProof w:val="0"/>
              </w:rPr>
            </w:pPr>
            <w:r>
              <w:rPr>
                <w:rFonts w:asciiTheme="majorHAnsi" w:hAnsiTheme="majorHAnsi" w:cstheme="majorHAnsi"/>
                <w:bCs/>
                <w:noProof w:val="0"/>
              </w:rPr>
              <w:t>Degalų bakas (plastikinis)</w:t>
            </w:r>
          </w:p>
        </w:tc>
        <w:tc>
          <w:tcPr>
            <w:tcW w:w="3057" w:type="dxa"/>
          </w:tcPr>
          <w:p w14:paraId="5D2EDA0B" w14:textId="4228D20E" w:rsidR="004F5CF0" w:rsidRPr="004563C6" w:rsidRDefault="004F273A" w:rsidP="004563C6">
            <w:pPr>
              <w:spacing w:after="60"/>
              <w:rPr>
                <w:rFonts w:cstheme="minorHAnsi"/>
                <w:bCs/>
                <w:noProof w:val="0"/>
              </w:rPr>
            </w:pPr>
            <w:r>
              <w:rPr>
                <w:rFonts w:cstheme="minorHAnsi"/>
                <w:bCs/>
                <w:noProof w:val="0"/>
              </w:rPr>
              <w:t>Ne mažiau kaip 200 l</w:t>
            </w:r>
            <w:r w:rsidR="001D7BCB">
              <w:rPr>
                <w:rFonts w:cstheme="minorHAnsi"/>
                <w:bCs/>
                <w:noProof w:val="0"/>
              </w:rPr>
              <w:t>.</w:t>
            </w:r>
          </w:p>
        </w:tc>
        <w:tc>
          <w:tcPr>
            <w:tcW w:w="3402" w:type="dxa"/>
            <w:gridSpan w:val="2"/>
          </w:tcPr>
          <w:p w14:paraId="696FB0A2" w14:textId="3831FC45" w:rsidR="004F5CF0" w:rsidRPr="00EF69B1" w:rsidRDefault="00427327" w:rsidP="004F5CF0">
            <w:pPr>
              <w:spacing w:after="60"/>
              <w:jc w:val="center"/>
              <w:rPr>
                <w:rFonts w:asciiTheme="majorHAnsi" w:hAnsiTheme="majorHAnsi" w:cstheme="majorHAnsi"/>
                <w:bCs/>
                <w:noProof w:val="0"/>
              </w:rPr>
            </w:pPr>
            <w:r>
              <w:rPr>
                <w:rFonts w:asciiTheme="majorHAnsi" w:hAnsiTheme="majorHAnsi" w:cstheme="majorHAnsi"/>
                <w:bCs/>
                <w:i/>
                <w:iCs/>
                <w:noProof w:val="0"/>
                <w:color w:val="0070C0"/>
              </w:rPr>
              <w:t>Nurodyti techninės specifikacijos atitikties lentelėje (TS priedas Nr. 1)</w:t>
            </w:r>
          </w:p>
        </w:tc>
      </w:tr>
      <w:tr w:rsidR="00427327" w:rsidRPr="00EF69B1" w14:paraId="128F8362" w14:textId="77777777" w:rsidTr="00A4177C">
        <w:tc>
          <w:tcPr>
            <w:tcW w:w="9923" w:type="dxa"/>
            <w:gridSpan w:val="5"/>
          </w:tcPr>
          <w:p w14:paraId="7390BC2A" w14:textId="59E463F9" w:rsidR="00427327" w:rsidRPr="00427327" w:rsidRDefault="00427327" w:rsidP="00427327">
            <w:pPr>
              <w:spacing w:after="60"/>
              <w:jc w:val="center"/>
              <w:rPr>
                <w:rFonts w:asciiTheme="majorHAnsi" w:hAnsiTheme="majorHAnsi" w:cstheme="majorHAnsi"/>
                <w:b/>
                <w:noProof w:val="0"/>
                <w:sz w:val="24"/>
                <w:szCs w:val="24"/>
              </w:rPr>
            </w:pPr>
            <w:r w:rsidRPr="00427327">
              <w:rPr>
                <w:rFonts w:asciiTheme="majorHAnsi" w:hAnsiTheme="majorHAnsi" w:cstheme="majorHAnsi"/>
                <w:b/>
                <w:noProof w:val="0"/>
                <w:sz w:val="24"/>
                <w:szCs w:val="24"/>
              </w:rPr>
              <w:t>Transmisija</w:t>
            </w:r>
          </w:p>
        </w:tc>
      </w:tr>
      <w:tr w:rsidR="00427327" w:rsidRPr="00EF69B1" w14:paraId="234CA1B1" w14:textId="77777777" w:rsidTr="008317EF">
        <w:tc>
          <w:tcPr>
            <w:tcW w:w="605" w:type="dxa"/>
          </w:tcPr>
          <w:p w14:paraId="26AFFE46" w14:textId="0E58DD36" w:rsidR="00427327" w:rsidRPr="00EF69B1" w:rsidRDefault="00427327" w:rsidP="004F5CF0">
            <w:pPr>
              <w:spacing w:after="60"/>
              <w:jc w:val="center"/>
              <w:rPr>
                <w:rFonts w:asciiTheme="majorHAnsi" w:hAnsiTheme="majorHAnsi" w:cstheme="majorHAnsi"/>
                <w:bCs/>
                <w:noProof w:val="0"/>
              </w:rPr>
            </w:pPr>
            <w:r>
              <w:rPr>
                <w:rFonts w:asciiTheme="majorHAnsi" w:hAnsiTheme="majorHAnsi" w:cstheme="majorHAnsi"/>
                <w:bCs/>
                <w:noProof w:val="0"/>
              </w:rPr>
              <w:t>1</w:t>
            </w:r>
          </w:p>
        </w:tc>
        <w:tc>
          <w:tcPr>
            <w:tcW w:w="2859" w:type="dxa"/>
          </w:tcPr>
          <w:p w14:paraId="48BA9BB2" w14:textId="46CC0A39" w:rsidR="00427327" w:rsidRPr="00EF69B1" w:rsidRDefault="00427327" w:rsidP="004F5CF0">
            <w:pPr>
              <w:spacing w:after="60"/>
              <w:jc w:val="both"/>
              <w:rPr>
                <w:rFonts w:asciiTheme="majorHAnsi" w:hAnsiTheme="majorHAnsi" w:cstheme="majorHAnsi"/>
                <w:bCs/>
                <w:noProof w:val="0"/>
              </w:rPr>
            </w:pPr>
            <w:r>
              <w:rPr>
                <w:rFonts w:asciiTheme="majorHAnsi" w:hAnsiTheme="majorHAnsi" w:cstheme="majorHAnsi"/>
                <w:bCs/>
                <w:noProof w:val="0"/>
              </w:rPr>
              <w:t>Pavarų dėžė</w:t>
            </w:r>
          </w:p>
        </w:tc>
        <w:tc>
          <w:tcPr>
            <w:tcW w:w="6459" w:type="dxa"/>
            <w:gridSpan w:val="3"/>
          </w:tcPr>
          <w:p w14:paraId="5A2A4958" w14:textId="72B5142B" w:rsidR="00427327" w:rsidRPr="00EF69B1" w:rsidRDefault="00427327" w:rsidP="00427327">
            <w:pPr>
              <w:spacing w:after="60"/>
              <w:rPr>
                <w:rFonts w:asciiTheme="majorHAnsi" w:hAnsiTheme="majorHAnsi" w:cstheme="majorHAnsi"/>
                <w:bCs/>
                <w:noProof w:val="0"/>
              </w:rPr>
            </w:pPr>
            <w:r>
              <w:rPr>
                <w:rFonts w:cstheme="minorHAnsi"/>
                <w:bCs/>
                <w:noProof w:val="0"/>
              </w:rPr>
              <w:t>Automatinė, ne mažiau kaip 8 pavaros į priekį</w:t>
            </w:r>
          </w:p>
        </w:tc>
      </w:tr>
      <w:tr w:rsidR="00427327" w:rsidRPr="00EF69B1" w14:paraId="4C8C310B" w14:textId="77777777" w:rsidTr="00B41864">
        <w:tc>
          <w:tcPr>
            <w:tcW w:w="9923" w:type="dxa"/>
            <w:gridSpan w:val="5"/>
          </w:tcPr>
          <w:p w14:paraId="2BF40C64" w14:textId="0ADDAFE0" w:rsidR="00427327" w:rsidRPr="00427327" w:rsidRDefault="00427327" w:rsidP="00427327">
            <w:pPr>
              <w:spacing w:after="60"/>
              <w:jc w:val="center"/>
              <w:rPr>
                <w:rFonts w:asciiTheme="majorHAnsi" w:hAnsiTheme="majorHAnsi" w:cstheme="majorHAnsi"/>
                <w:b/>
                <w:noProof w:val="0"/>
                <w:sz w:val="24"/>
                <w:szCs w:val="24"/>
              </w:rPr>
            </w:pPr>
            <w:r w:rsidRPr="00427327">
              <w:rPr>
                <w:rFonts w:asciiTheme="majorHAnsi" w:hAnsiTheme="majorHAnsi" w:cstheme="majorHAnsi"/>
                <w:b/>
                <w:noProof w:val="0"/>
                <w:sz w:val="24"/>
                <w:szCs w:val="24"/>
              </w:rPr>
              <w:t>Vairo mechanizmas</w:t>
            </w:r>
          </w:p>
        </w:tc>
      </w:tr>
      <w:tr w:rsidR="00427327" w:rsidRPr="00EF69B1" w14:paraId="4418DD57" w14:textId="77777777" w:rsidTr="002E50AC">
        <w:tc>
          <w:tcPr>
            <w:tcW w:w="605" w:type="dxa"/>
          </w:tcPr>
          <w:p w14:paraId="5ABF0119" w14:textId="130476A5" w:rsidR="00427327" w:rsidRPr="00EF69B1" w:rsidRDefault="00427327" w:rsidP="00B84171">
            <w:pPr>
              <w:spacing w:after="60"/>
              <w:jc w:val="center"/>
              <w:rPr>
                <w:rFonts w:asciiTheme="majorHAnsi" w:hAnsiTheme="majorHAnsi" w:cstheme="majorHAnsi"/>
                <w:bCs/>
                <w:noProof w:val="0"/>
              </w:rPr>
            </w:pPr>
            <w:r>
              <w:rPr>
                <w:rFonts w:asciiTheme="majorHAnsi" w:hAnsiTheme="majorHAnsi" w:cstheme="majorHAnsi"/>
                <w:bCs/>
                <w:noProof w:val="0"/>
              </w:rPr>
              <w:t>1</w:t>
            </w:r>
          </w:p>
        </w:tc>
        <w:tc>
          <w:tcPr>
            <w:tcW w:w="2859" w:type="dxa"/>
          </w:tcPr>
          <w:p w14:paraId="6C99F77E" w14:textId="1D21D435" w:rsidR="00427327" w:rsidRPr="00EF69B1" w:rsidRDefault="00427327" w:rsidP="004F5CF0">
            <w:pPr>
              <w:spacing w:after="60"/>
              <w:rPr>
                <w:rFonts w:asciiTheme="majorHAnsi" w:hAnsiTheme="majorHAnsi" w:cstheme="majorHAnsi"/>
                <w:bCs/>
                <w:noProof w:val="0"/>
              </w:rPr>
            </w:pPr>
            <w:r>
              <w:rPr>
                <w:rFonts w:asciiTheme="majorHAnsi" w:hAnsiTheme="majorHAnsi" w:cstheme="majorHAnsi"/>
                <w:bCs/>
                <w:noProof w:val="0"/>
              </w:rPr>
              <w:t>Vairo kolonėlė</w:t>
            </w:r>
          </w:p>
        </w:tc>
        <w:tc>
          <w:tcPr>
            <w:tcW w:w="6459" w:type="dxa"/>
            <w:gridSpan w:val="3"/>
          </w:tcPr>
          <w:p w14:paraId="68208EF3" w14:textId="370C8493" w:rsidR="00427327" w:rsidRPr="00427327" w:rsidRDefault="00427327" w:rsidP="00427327">
            <w:pPr>
              <w:spacing w:after="60"/>
              <w:rPr>
                <w:rFonts w:asciiTheme="majorHAnsi" w:hAnsiTheme="majorHAnsi" w:cstheme="majorHAnsi"/>
                <w:bCs/>
                <w:noProof w:val="0"/>
              </w:rPr>
            </w:pPr>
            <w:r w:rsidRPr="00427327">
              <w:rPr>
                <w:rFonts w:asciiTheme="majorHAnsi" w:hAnsiTheme="majorHAnsi" w:cstheme="majorHAnsi"/>
                <w:bCs/>
                <w:noProof w:val="0"/>
              </w:rPr>
              <w:t>Reguliuojamas pasvirimas ir aukštis. Vairas su užraktu ir imobilizatoriumi</w:t>
            </w:r>
          </w:p>
        </w:tc>
      </w:tr>
      <w:tr w:rsidR="004F273A" w:rsidRPr="00EF69B1" w14:paraId="0D337CC0" w14:textId="77777777" w:rsidTr="002F1707">
        <w:tc>
          <w:tcPr>
            <w:tcW w:w="605" w:type="dxa"/>
          </w:tcPr>
          <w:p w14:paraId="63079480" w14:textId="70660EF3" w:rsidR="004F273A" w:rsidRPr="00EF69B1" w:rsidRDefault="004F273A" w:rsidP="004F5CF0">
            <w:pPr>
              <w:spacing w:after="60"/>
              <w:jc w:val="center"/>
              <w:rPr>
                <w:rFonts w:asciiTheme="majorHAnsi" w:hAnsiTheme="majorHAnsi" w:cstheme="majorHAnsi"/>
                <w:bCs/>
                <w:noProof w:val="0"/>
              </w:rPr>
            </w:pPr>
          </w:p>
        </w:tc>
        <w:tc>
          <w:tcPr>
            <w:tcW w:w="9318" w:type="dxa"/>
            <w:gridSpan w:val="4"/>
          </w:tcPr>
          <w:p w14:paraId="50DEC4DF" w14:textId="60FB5975" w:rsidR="004F273A" w:rsidRPr="00427327" w:rsidRDefault="004F273A" w:rsidP="00427327">
            <w:pPr>
              <w:spacing w:after="60"/>
              <w:jc w:val="center"/>
              <w:rPr>
                <w:rFonts w:asciiTheme="majorHAnsi" w:hAnsiTheme="majorHAnsi" w:cstheme="majorHAnsi"/>
                <w:bCs/>
                <w:noProof w:val="0"/>
                <w:sz w:val="24"/>
                <w:szCs w:val="24"/>
              </w:rPr>
            </w:pPr>
            <w:r w:rsidRPr="00427327">
              <w:rPr>
                <w:rFonts w:asciiTheme="majorHAnsi" w:hAnsiTheme="majorHAnsi" w:cstheme="majorHAnsi"/>
                <w:b/>
                <w:noProof w:val="0"/>
                <w:sz w:val="24"/>
                <w:szCs w:val="24"/>
              </w:rPr>
              <w:t>Važiuoklė</w:t>
            </w:r>
          </w:p>
        </w:tc>
      </w:tr>
      <w:tr w:rsidR="00427327" w:rsidRPr="00EF69B1" w14:paraId="0BD53D6B" w14:textId="77777777" w:rsidTr="00A6149F">
        <w:tc>
          <w:tcPr>
            <w:tcW w:w="605" w:type="dxa"/>
          </w:tcPr>
          <w:p w14:paraId="0B45999C" w14:textId="0AC9AE3D" w:rsidR="00427327" w:rsidRPr="00EF69B1" w:rsidRDefault="00427327" w:rsidP="004F5CF0">
            <w:pPr>
              <w:spacing w:after="60"/>
              <w:jc w:val="center"/>
              <w:rPr>
                <w:rFonts w:asciiTheme="majorHAnsi" w:hAnsiTheme="majorHAnsi" w:cstheme="majorHAnsi"/>
                <w:bCs/>
                <w:noProof w:val="0"/>
              </w:rPr>
            </w:pPr>
            <w:r>
              <w:rPr>
                <w:rFonts w:asciiTheme="majorHAnsi" w:hAnsiTheme="majorHAnsi" w:cstheme="majorHAnsi"/>
                <w:bCs/>
                <w:noProof w:val="0"/>
              </w:rPr>
              <w:t>1</w:t>
            </w:r>
          </w:p>
        </w:tc>
        <w:tc>
          <w:tcPr>
            <w:tcW w:w="2859" w:type="dxa"/>
          </w:tcPr>
          <w:p w14:paraId="0822B092" w14:textId="25473D0E" w:rsidR="00427327" w:rsidRPr="00EF69B1" w:rsidRDefault="00427327" w:rsidP="004F5CF0">
            <w:pPr>
              <w:spacing w:after="60"/>
              <w:rPr>
                <w:rFonts w:asciiTheme="majorHAnsi" w:hAnsiTheme="majorHAnsi" w:cstheme="majorHAnsi"/>
                <w:bCs/>
                <w:noProof w:val="0"/>
              </w:rPr>
            </w:pPr>
            <w:r>
              <w:rPr>
                <w:rFonts w:asciiTheme="majorHAnsi" w:hAnsiTheme="majorHAnsi" w:cstheme="majorHAnsi"/>
                <w:bCs/>
                <w:noProof w:val="0"/>
              </w:rPr>
              <w:t xml:space="preserve">Ratų formulė </w:t>
            </w:r>
          </w:p>
        </w:tc>
        <w:tc>
          <w:tcPr>
            <w:tcW w:w="6459" w:type="dxa"/>
            <w:gridSpan w:val="3"/>
          </w:tcPr>
          <w:p w14:paraId="66815CE2" w14:textId="43AB17C5" w:rsidR="00427327" w:rsidRPr="00EF69B1" w:rsidRDefault="00427327" w:rsidP="00427327">
            <w:pPr>
              <w:spacing w:after="60"/>
              <w:rPr>
                <w:rFonts w:asciiTheme="majorHAnsi" w:hAnsiTheme="majorHAnsi" w:cstheme="majorHAnsi"/>
                <w:bCs/>
                <w:noProof w:val="0"/>
              </w:rPr>
            </w:pPr>
            <w:r>
              <w:rPr>
                <w:rFonts w:cstheme="minorHAnsi"/>
                <w:bCs/>
                <w:noProof w:val="0"/>
              </w:rPr>
              <w:t>4x2</w:t>
            </w:r>
          </w:p>
        </w:tc>
      </w:tr>
      <w:tr w:rsidR="004F5CF0" w:rsidRPr="00EF69B1" w14:paraId="1EB2134F" w14:textId="77777777" w:rsidTr="002E4C77">
        <w:tc>
          <w:tcPr>
            <w:tcW w:w="605" w:type="dxa"/>
          </w:tcPr>
          <w:p w14:paraId="0EA1FA41" w14:textId="28B02A13" w:rsidR="004F5CF0" w:rsidRPr="00EF69B1" w:rsidRDefault="00B84171" w:rsidP="004F5CF0">
            <w:pPr>
              <w:spacing w:after="60"/>
              <w:jc w:val="center"/>
              <w:rPr>
                <w:rFonts w:asciiTheme="majorHAnsi" w:hAnsiTheme="majorHAnsi" w:cstheme="majorHAnsi"/>
                <w:bCs/>
                <w:noProof w:val="0"/>
              </w:rPr>
            </w:pPr>
            <w:r>
              <w:rPr>
                <w:rFonts w:asciiTheme="majorHAnsi" w:hAnsiTheme="majorHAnsi" w:cstheme="majorHAnsi"/>
                <w:bCs/>
                <w:noProof w:val="0"/>
              </w:rPr>
              <w:t>2</w:t>
            </w:r>
          </w:p>
        </w:tc>
        <w:tc>
          <w:tcPr>
            <w:tcW w:w="2859" w:type="dxa"/>
          </w:tcPr>
          <w:p w14:paraId="770A54EB" w14:textId="479F3DCD" w:rsidR="004F5CF0" w:rsidRPr="00EF69B1" w:rsidRDefault="004F273A" w:rsidP="004F5CF0">
            <w:pPr>
              <w:spacing w:after="60"/>
              <w:rPr>
                <w:rFonts w:asciiTheme="majorHAnsi" w:hAnsiTheme="majorHAnsi" w:cstheme="majorHAnsi"/>
                <w:bCs/>
                <w:noProof w:val="0"/>
              </w:rPr>
            </w:pPr>
            <w:r>
              <w:rPr>
                <w:rFonts w:asciiTheme="majorHAnsi" w:hAnsiTheme="majorHAnsi" w:cstheme="majorHAnsi"/>
                <w:bCs/>
                <w:noProof w:val="0"/>
              </w:rPr>
              <w:t>Priekinės ašies apkrova</w:t>
            </w:r>
          </w:p>
        </w:tc>
        <w:tc>
          <w:tcPr>
            <w:tcW w:w="3057" w:type="dxa"/>
          </w:tcPr>
          <w:p w14:paraId="6268BC3F" w14:textId="6ED6BB75" w:rsidR="004F5CF0" w:rsidRPr="004563C6" w:rsidRDefault="004F273A" w:rsidP="004563C6">
            <w:pPr>
              <w:spacing w:after="60"/>
              <w:rPr>
                <w:rFonts w:cstheme="minorHAnsi"/>
                <w:bCs/>
                <w:noProof w:val="0"/>
              </w:rPr>
            </w:pPr>
            <w:r>
              <w:rPr>
                <w:rFonts w:cstheme="minorHAnsi"/>
                <w:bCs/>
                <w:noProof w:val="0"/>
              </w:rPr>
              <w:t>Ne mažiau kaip 4400 kg</w:t>
            </w:r>
          </w:p>
        </w:tc>
        <w:tc>
          <w:tcPr>
            <w:tcW w:w="3402" w:type="dxa"/>
            <w:gridSpan w:val="2"/>
          </w:tcPr>
          <w:p w14:paraId="670AA6E8" w14:textId="58A5EEF7" w:rsidR="004F5CF0" w:rsidRPr="00EF69B1" w:rsidRDefault="00427327" w:rsidP="004F5CF0">
            <w:pPr>
              <w:spacing w:after="60"/>
              <w:jc w:val="center"/>
              <w:rPr>
                <w:rFonts w:asciiTheme="majorHAnsi" w:hAnsiTheme="majorHAnsi" w:cstheme="majorHAnsi"/>
                <w:bCs/>
                <w:noProof w:val="0"/>
              </w:rPr>
            </w:pPr>
            <w:r>
              <w:rPr>
                <w:rFonts w:asciiTheme="majorHAnsi" w:hAnsiTheme="majorHAnsi" w:cstheme="majorHAnsi"/>
                <w:bCs/>
                <w:i/>
                <w:iCs/>
                <w:noProof w:val="0"/>
                <w:color w:val="0070C0"/>
              </w:rPr>
              <w:t>Nurodyti techninės specifikacijos atitikties lentelėje (TS priedas Nr. 1)</w:t>
            </w:r>
          </w:p>
        </w:tc>
      </w:tr>
      <w:tr w:rsidR="004F5CF0" w:rsidRPr="00EF69B1" w14:paraId="367701C6" w14:textId="77777777" w:rsidTr="002E4C77">
        <w:trPr>
          <w:trHeight w:val="495"/>
        </w:trPr>
        <w:tc>
          <w:tcPr>
            <w:tcW w:w="605" w:type="dxa"/>
          </w:tcPr>
          <w:p w14:paraId="309B8F4C" w14:textId="48907D1B" w:rsidR="004F5CF0" w:rsidRPr="00EF69B1" w:rsidRDefault="00B84171" w:rsidP="004F5CF0">
            <w:pPr>
              <w:spacing w:after="60"/>
              <w:jc w:val="center"/>
              <w:rPr>
                <w:rFonts w:asciiTheme="majorHAnsi" w:hAnsiTheme="majorHAnsi" w:cstheme="majorHAnsi"/>
                <w:bCs/>
                <w:noProof w:val="0"/>
              </w:rPr>
            </w:pPr>
            <w:r>
              <w:rPr>
                <w:rFonts w:asciiTheme="majorHAnsi" w:hAnsiTheme="majorHAnsi" w:cstheme="majorHAnsi"/>
                <w:bCs/>
                <w:noProof w:val="0"/>
              </w:rPr>
              <w:t>3</w:t>
            </w:r>
          </w:p>
        </w:tc>
        <w:tc>
          <w:tcPr>
            <w:tcW w:w="2859" w:type="dxa"/>
          </w:tcPr>
          <w:p w14:paraId="5AD52907" w14:textId="32762DAE" w:rsidR="004F5CF0" w:rsidRPr="00EF69B1" w:rsidRDefault="004F273A" w:rsidP="004F5CF0">
            <w:pPr>
              <w:spacing w:after="60"/>
              <w:rPr>
                <w:rFonts w:asciiTheme="majorHAnsi" w:hAnsiTheme="majorHAnsi" w:cstheme="majorHAnsi"/>
                <w:bCs/>
                <w:noProof w:val="0"/>
              </w:rPr>
            </w:pPr>
            <w:r>
              <w:rPr>
                <w:rFonts w:asciiTheme="majorHAnsi" w:hAnsiTheme="majorHAnsi" w:cstheme="majorHAnsi"/>
                <w:bCs/>
                <w:noProof w:val="0"/>
              </w:rPr>
              <w:t>Galinės ašies bendra apkrova</w:t>
            </w:r>
          </w:p>
        </w:tc>
        <w:tc>
          <w:tcPr>
            <w:tcW w:w="3057" w:type="dxa"/>
          </w:tcPr>
          <w:p w14:paraId="3E93EA41" w14:textId="4EB5CBA0" w:rsidR="000852F6" w:rsidRPr="004563C6" w:rsidRDefault="004F273A" w:rsidP="004563C6">
            <w:pPr>
              <w:spacing w:after="60"/>
              <w:rPr>
                <w:rFonts w:cstheme="minorHAnsi"/>
                <w:bCs/>
                <w:noProof w:val="0"/>
              </w:rPr>
            </w:pPr>
            <w:r>
              <w:rPr>
                <w:rFonts w:cstheme="minorHAnsi"/>
                <w:bCs/>
                <w:noProof w:val="0"/>
              </w:rPr>
              <w:t>Ne mažiau kaip 8400 kg</w:t>
            </w:r>
          </w:p>
        </w:tc>
        <w:tc>
          <w:tcPr>
            <w:tcW w:w="3402" w:type="dxa"/>
            <w:gridSpan w:val="2"/>
          </w:tcPr>
          <w:p w14:paraId="4B8E8AFE" w14:textId="13DD2DBE" w:rsidR="004F5CF0" w:rsidRPr="00EF69B1" w:rsidRDefault="00427327" w:rsidP="004F5CF0">
            <w:pPr>
              <w:spacing w:after="60"/>
              <w:jc w:val="center"/>
              <w:rPr>
                <w:rFonts w:asciiTheme="majorHAnsi" w:hAnsiTheme="majorHAnsi" w:cstheme="majorHAnsi"/>
                <w:bCs/>
                <w:noProof w:val="0"/>
              </w:rPr>
            </w:pPr>
            <w:r>
              <w:rPr>
                <w:rFonts w:asciiTheme="majorHAnsi" w:hAnsiTheme="majorHAnsi" w:cstheme="majorHAnsi"/>
                <w:bCs/>
                <w:i/>
                <w:iCs/>
                <w:noProof w:val="0"/>
                <w:color w:val="0070C0"/>
              </w:rPr>
              <w:t>Nurodyti techninės specifikacijos atitikties lentelėje (TS priedas Nr. 1)</w:t>
            </w:r>
          </w:p>
        </w:tc>
      </w:tr>
      <w:tr w:rsidR="00427327" w:rsidRPr="00EF69B1" w14:paraId="601C5C68" w14:textId="77777777" w:rsidTr="00CF44C9">
        <w:trPr>
          <w:trHeight w:val="300"/>
        </w:trPr>
        <w:tc>
          <w:tcPr>
            <w:tcW w:w="605" w:type="dxa"/>
          </w:tcPr>
          <w:p w14:paraId="36BBFAFF" w14:textId="7DAD8766" w:rsidR="00427327" w:rsidRDefault="00427327" w:rsidP="004F5CF0">
            <w:pPr>
              <w:spacing w:after="60"/>
              <w:jc w:val="center"/>
              <w:rPr>
                <w:rFonts w:asciiTheme="majorHAnsi" w:hAnsiTheme="majorHAnsi" w:cstheme="majorHAnsi"/>
                <w:bCs/>
                <w:noProof w:val="0"/>
              </w:rPr>
            </w:pPr>
            <w:r>
              <w:rPr>
                <w:rFonts w:asciiTheme="majorHAnsi" w:hAnsiTheme="majorHAnsi" w:cstheme="majorHAnsi"/>
                <w:bCs/>
                <w:noProof w:val="0"/>
              </w:rPr>
              <w:t>4</w:t>
            </w:r>
          </w:p>
        </w:tc>
        <w:tc>
          <w:tcPr>
            <w:tcW w:w="2859" w:type="dxa"/>
          </w:tcPr>
          <w:p w14:paraId="6498D849" w14:textId="0E17025D" w:rsidR="00427327" w:rsidRPr="00D77751" w:rsidRDefault="00427327" w:rsidP="004F5CF0">
            <w:pPr>
              <w:spacing w:after="60"/>
            </w:pPr>
            <w:r>
              <w:t>Diferencialo blokavimas</w:t>
            </w:r>
          </w:p>
        </w:tc>
        <w:tc>
          <w:tcPr>
            <w:tcW w:w="6459" w:type="dxa"/>
            <w:gridSpan w:val="3"/>
          </w:tcPr>
          <w:p w14:paraId="76B02F88" w14:textId="1AA33647" w:rsidR="00427327" w:rsidRPr="004B4777" w:rsidRDefault="00427327" w:rsidP="00427327">
            <w:pPr>
              <w:spacing w:after="60"/>
              <w:rPr>
                <w:rFonts w:asciiTheme="majorHAnsi" w:hAnsiTheme="majorHAnsi" w:cstheme="majorHAnsi"/>
                <w:bCs/>
                <w:i/>
                <w:iCs/>
                <w:noProof w:val="0"/>
                <w:color w:val="0070C0"/>
              </w:rPr>
            </w:pPr>
            <w:r>
              <w:rPr>
                <w:rFonts w:cstheme="minorHAnsi"/>
                <w:bCs/>
                <w:noProof w:val="0"/>
              </w:rPr>
              <w:t>Galinės ašies</w:t>
            </w:r>
          </w:p>
        </w:tc>
      </w:tr>
      <w:tr w:rsidR="007C264E" w:rsidRPr="00EF69B1" w14:paraId="57C36D1F" w14:textId="77777777" w:rsidTr="00AE3BDC">
        <w:trPr>
          <w:trHeight w:val="252"/>
        </w:trPr>
        <w:tc>
          <w:tcPr>
            <w:tcW w:w="605" w:type="dxa"/>
          </w:tcPr>
          <w:p w14:paraId="6660D8BC" w14:textId="094AE695" w:rsidR="007C264E" w:rsidRDefault="007C264E" w:rsidP="004F5CF0">
            <w:pPr>
              <w:spacing w:after="60"/>
              <w:jc w:val="center"/>
              <w:rPr>
                <w:rFonts w:asciiTheme="majorHAnsi" w:hAnsiTheme="majorHAnsi" w:cstheme="majorHAnsi"/>
                <w:bCs/>
                <w:noProof w:val="0"/>
              </w:rPr>
            </w:pPr>
            <w:r>
              <w:rPr>
                <w:rFonts w:asciiTheme="majorHAnsi" w:hAnsiTheme="majorHAnsi" w:cstheme="majorHAnsi"/>
                <w:bCs/>
                <w:noProof w:val="0"/>
              </w:rPr>
              <w:t>5</w:t>
            </w:r>
          </w:p>
        </w:tc>
        <w:tc>
          <w:tcPr>
            <w:tcW w:w="2859" w:type="dxa"/>
          </w:tcPr>
          <w:p w14:paraId="2C677F30" w14:textId="19F0747F" w:rsidR="007C264E" w:rsidRDefault="007C264E" w:rsidP="004F5CF0">
            <w:pPr>
              <w:spacing w:after="60"/>
            </w:pPr>
            <w:r>
              <w:t xml:space="preserve">Pakaba priekyje ir gale </w:t>
            </w:r>
          </w:p>
        </w:tc>
        <w:tc>
          <w:tcPr>
            <w:tcW w:w="6459" w:type="dxa"/>
            <w:gridSpan w:val="3"/>
          </w:tcPr>
          <w:p w14:paraId="6E2D37D2" w14:textId="150B2D6D" w:rsidR="007C264E" w:rsidRPr="007C264E" w:rsidRDefault="007C264E" w:rsidP="007C264E">
            <w:pPr>
              <w:spacing w:after="60"/>
              <w:rPr>
                <w:rFonts w:cstheme="minorHAnsi"/>
                <w:bCs/>
                <w:noProof w:val="0"/>
              </w:rPr>
            </w:pPr>
            <w:r>
              <w:rPr>
                <w:rFonts w:cstheme="minorHAnsi"/>
                <w:bCs/>
                <w:noProof w:val="0"/>
              </w:rPr>
              <w:t>Priekyje linginė, gale orinė</w:t>
            </w:r>
          </w:p>
        </w:tc>
      </w:tr>
      <w:tr w:rsidR="00B744CB" w:rsidRPr="00EF69B1" w14:paraId="36433C08" w14:textId="77777777" w:rsidTr="00BD581E">
        <w:trPr>
          <w:trHeight w:val="192"/>
        </w:trPr>
        <w:tc>
          <w:tcPr>
            <w:tcW w:w="605" w:type="dxa"/>
          </w:tcPr>
          <w:p w14:paraId="563B87A2" w14:textId="77777777" w:rsidR="00B744CB" w:rsidRDefault="00B744CB" w:rsidP="004F5CF0">
            <w:pPr>
              <w:spacing w:after="60"/>
              <w:jc w:val="center"/>
              <w:rPr>
                <w:rFonts w:asciiTheme="majorHAnsi" w:hAnsiTheme="majorHAnsi" w:cstheme="majorHAnsi"/>
                <w:bCs/>
                <w:noProof w:val="0"/>
              </w:rPr>
            </w:pPr>
          </w:p>
        </w:tc>
        <w:tc>
          <w:tcPr>
            <w:tcW w:w="9318" w:type="dxa"/>
            <w:gridSpan w:val="4"/>
          </w:tcPr>
          <w:p w14:paraId="0F0E64F1" w14:textId="35DE650B" w:rsidR="00B744CB" w:rsidRPr="007C264E" w:rsidRDefault="00B744CB" w:rsidP="007C264E">
            <w:pPr>
              <w:spacing w:after="60"/>
              <w:jc w:val="center"/>
              <w:rPr>
                <w:rFonts w:asciiTheme="majorHAnsi" w:hAnsiTheme="majorHAnsi" w:cstheme="majorHAnsi"/>
                <w:bCs/>
                <w:i/>
                <w:iCs/>
                <w:noProof w:val="0"/>
                <w:color w:val="0070C0"/>
                <w:sz w:val="24"/>
                <w:szCs w:val="24"/>
              </w:rPr>
            </w:pPr>
            <w:r w:rsidRPr="007C264E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Padangos</w:t>
            </w:r>
          </w:p>
        </w:tc>
      </w:tr>
      <w:tr w:rsidR="004F273A" w:rsidRPr="00EF69B1" w14:paraId="4EC2AA82" w14:textId="77777777" w:rsidTr="002E4C77">
        <w:trPr>
          <w:trHeight w:val="240"/>
        </w:trPr>
        <w:tc>
          <w:tcPr>
            <w:tcW w:w="605" w:type="dxa"/>
          </w:tcPr>
          <w:p w14:paraId="3839C475" w14:textId="197CA724" w:rsidR="004F273A" w:rsidRDefault="00B84171" w:rsidP="004F5CF0">
            <w:pPr>
              <w:spacing w:after="60"/>
              <w:jc w:val="center"/>
              <w:rPr>
                <w:rFonts w:asciiTheme="majorHAnsi" w:hAnsiTheme="majorHAnsi" w:cstheme="majorHAnsi"/>
                <w:bCs/>
                <w:noProof w:val="0"/>
              </w:rPr>
            </w:pPr>
            <w:r>
              <w:rPr>
                <w:rFonts w:asciiTheme="majorHAnsi" w:hAnsiTheme="majorHAnsi" w:cstheme="majorHAnsi"/>
                <w:bCs/>
                <w:noProof w:val="0"/>
              </w:rPr>
              <w:t>1</w:t>
            </w:r>
          </w:p>
        </w:tc>
        <w:tc>
          <w:tcPr>
            <w:tcW w:w="2859" w:type="dxa"/>
          </w:tcPr>
          <w:p w14:paraId="1B327E5E" w14:textId="5865B4D9" w:rsidR="004F273A" w:rsidRDefault="003C361C" w:rsidP="004F5CF0">
            <w:pPr>
              <w:spacing w:after="60"/>
            </w:pPr>
            <w:r>
              <w:t>Padangos</w:t>
            </w:r>
          </w:p>
        </w:tc>
        <w:tc>
          <w:tcPr>
            <w:tcW w:w="3057" w:type="dxa"/>
          </w:tcPr>
          <w:p w14:paraId="7B26A906" w14:textId="79662CB8" w:rsidR="004F273A" w:rsidRPr="004563C6" w:rsidRDefault="003C361C" w:rsidP="004563C6">
            <w:pPr>
              <w:spacing w:after="60"/>
              <w:rPr>
                <w:rFonts w:cstheme="minorHAnsi"/>
                <w:bCs/>
                <w:noProof w:val="0"/>
              </w:rPr>
            </w:pPr>
            <w:r>
              <w:rPr>
                <w:rFonts w:cstheme="minorHAnsi"/>
                <w:bCs/>
                <w:noProof w:val="0"/>
              </w:rPr>
              <w:t xml:space="preserve">M+S </w:t>
            </w:r>
            <w:r w:rsidR="0030149F">
              <w:rPr>
                <w:rFonts w:cstheme="minorHAnsi"/>
                <w:bCs/>
                <w:noProof w:val="0"/>
              </w:rPr>
              <w:t xml:space="preserve">ne mažiau </w:t>
            </w:r>
            <w:r>
              <w:rPr>
                <w:rFonts w:cstheme="minorHAnsi"/>
                <w:bCs/>
                <w:noProof w:val="0"/>
              </w:rPr>
              <w:t>R19</w:t>
            </w:r>
          </w:p>
        </w:tc>
        <w:tc>
          <w:tcPr>
            <w:tcW w:w="3402" w:type="dxa"/>
            <w:gridSpan w:val="2"/>
          </w:tcPr>
          <w:p w14:paraId="152F32F5" w14:textId="5D1600A0" w:rsidR="004F273A" w:rsidRPr="00EF69B1" w:rsidRDefault="007C264E" w:rsidP="004F5CF0">
            <w:pPr>
              <w:spacing w:after="60"/>
              <w:jc w:val="center"/>
              <w:rPr>
                <w:rFonts w:asciiTheme="majorHAnsi" w:hAnsiTheme="majorHAnsi" w:cstheme="majorHAnsi"/>
                <w:bCs/>
                <w:i/>
                <w:iCs/>
                <w:noProof w:val="0"/>
                <w:color w:val="0070C0"/>
              </w:rPr>
            </w:pPr>
            <w:r>
              <w:rPr>
                <w:rFonts w:asciiTheme="majorHAnsi" w:hAnsiTheme="majorHAnsi" w:cstheme="majorHAnsi"/>
                <w:bCs/>
                <w:i/>
                <w:iCs/>
                <w:noProof w:val="0"/>
                <w:color w:val="0070C0"/>
              </w:rPr>
              <w:t>Nurodyti techninės specifikacijos atitikties lentelėje (TS priedas Nr. 1)</w:t>
            </w:r>
          </w:p>
        </w:tc>
      </w:tr>
      <w:tr w:rsidR="007C264E" w:rsidRPr="00EF69B1" w14:paraId="7A8FE621" w14:textId="77777777" w:rsidTr="009F6586">
        <w:trPr>
          <w:trHeight w:val="228"/>
        </w:trPr>
        <w:tc>
          <w:tcPr>
            <w:tcW w:w="605" w:type="dxa"/>
          </w:tcPr>
          <w:p w14:paraId="5ADFCBEC" w14:textId="5E24CEB7" w:rsidR="007C264E" w:rsidRDefault="007C264E" w:rsidP="004F5CF0">
            <w:pPr>
              <w:spacing w:after="60"/>
              <w:jc w:val="center"/>
              <w:rPr>
                <w:rFonts w:asciiTheme="majorHAnsi" w:hAnsiTheme="majorHAnsi" w:cstheme="majorHAnsi"/>
                <w:bCs/>
                <w:noProof w:val="0"/>
              </w:rPr>
            </w:pPr>
            <w:r>
              <w:rPr>
                <w:rFonts w:asciiTheme="majorHAnsi" w:hAnsiTheme="majorHAnsi" w:cstheme="majorHAnsi"/>
                <w:bCs/>
                <w:noProof w:val="0"/>
              </w:rPr>
              <w:lastRenderedPageBreak/>
              <w:t>2</w:t>
            </w:r>
          </w:p>
        </w:tc>
        <w:tc>
          <w:tcPr>
            <w:tcW w:w="2859" w:type="dxa"/>
          </w:tcPr>
          <w:p w14:paraId="569F0303" w14:textId="4DA4C831" w:rsidR="007C264E" w:rsidRDefault="007C264E" w:rsidP="004F5CF0">
            <w:pPr>
              <w:spacing w:after="60"/>
            </w:pPr>
            <w:r>
              <w:t>Padangų slėgio kontrolė</w:t>
            </w:r>
          </w:p>
        </w:tc>
        <w:tc>
          <w:tcPr>
            <w:tcW w:w="6459" w:type="dxa"/>
            <w:gridSpan w:val="3"/>
          </w:tcPr>
          <w:p w14:paraId="0D045725" w14:textId="07BB734F" w:rsidR="007C264E" w:rsidRPr="00EF69B1" w:rsidRDefault="007C264E" w:rsidP="007C264E">
            <w:pPr>
              <w:spacing w:after="60"/>
              <w:rPr>
                <w:rFonts w:asciiTheme="majorHAnsi" w:hAnsiTheme="majorHAnsi" w:cstheme="majorHAnsi"/>
                <w:bCs/>
                <w:i/>
                <w:iCs/>
                <w:noProof w:val="0"/>
                <w:color w:val="0070C0"/>
              </w:rPr>
            </w:pPr>
            <w:r>
              <w:rPr>
                <w:rFonts w:cstheme="minorHAnsi"/>
                <w:bCs/>
                <w:noProof w:val="0"/>
              </w:rPr>
              <w:t>Būtina</w:t>
            </w:r>
          </w:p>
        </w:tc>
      </w:tr>
      <w:tr w:rsidR="007C264E" w:rsidRPr="00EF69B1" w14:paraId="7FB16038" w14:textId="77777777" w:rsidTr="00047DB0">
        <w:trPr>
          <w:trHeight w:val="192"/>
        </w:trPr>
        <w:tc>
          <w:tcPr>
            <w:tcW w:w="605" w:type="dxa"/>
          </w:tcPr>
          <w:p w14:paraId="191134C0" w14:textId="451B3CFD" w:rsidR="007C264E" w:rsidRDefault="007C264E" w:rsidP="004F5CF0">
            <w:pPr>
              <w:spacing w:after="60"/>
              <w:jc w:val="center"/>
              <w:rPr>
                <w:rFonts w:asciiTheme="majorHAnsi" w:hAnsiTheme="majorHAnsi" w:cstheme="majorHAnsi"/>
                <w:bCs/>
                <w:noProof w:val="0"/>
              </w:rPr>
            </w:pPr>
            <w:r>
              <w:rPr>
                <w:rFonts w:asciiTheme="majorHAnsi" w:hAnsiTheme="majorHAnsi" w:cstheme="majorHAnsi"/>
                <w:bCs/>
                <w:noProof w:val="0"/>
              </w:rPr>
              <w:t>3</w:t>
            </w:r>
          </w:p>
        </w:tc>
        <w:tc>
          <w:tcPr>
            <w:tcW w:w="2859" w:type="dxa"/>
          </w:tcPr>
          <w:p w14:paraId="44216FE2" w14:textId="7DB69229" w:rsidR="007C264E" w:rsidRDefault="007C264E" w:rsidP="004F5CF0">
            <w:pPr>
              <w:spacing w:after="60"/>
            </w:pPr>
            <w:r>
              <w:t>Atsarginis ratas</w:t>
            </w:r>
          </w:p>
        </w:tc>
        <w:tc>
          <w:tcPr>
            <w:tcW w:w="6459" w:type="dxa"/>
            <w:gridSpan w:val="3"/>
          </w:tcPr>
          <w:p w14:paraId="689D9030" w14:textId="1C0EA0A5" w:rsidR="007C264E" w:rsidRPr="00EF69B1" w:rsidRDefault="007C264E" w:rsidP="007C264E">
            <w:pPr>
              <w:spacing w:after="60"/>
              <w:rPr>
                <w:rFonts w:asciiTheme="majorHAnsi" w:hAnsiTheme="majorHAnsi" w:cstheme="majorHAnsi"/>
                <w:bCs/>
                <w:i/>
                <w:iCs/>
                <w:noProof w:val="0"/>
                <w:color w:val="0070C0"/>
              </w:rPr>
            </w:pPr>
            <w:r>
              <w:rPr>
                <w:rFonts w:cstheme="minorHAnsi"/>
                <w:bCs/>
                <w:noProof w:val="0"/>
              </w:rPr>
              <w:t>Būtina</w:t>
            </w:r>
          </w:p>
        </w:tc>
      </w:tr>
      <w:tr w:rsidR="00B744CB" w:rsidRPr="00EF69B1" w14:paraId="0216D1B0" w14:textId="77777777" w:rsidTr="00894CE6">
        <w:trPr>
          <w:trHeight w:val="353"/>
        </w:trPr>
        <w:tc>
          <w:tcPr>
            <w:tcW w:w="605" w:type="dxa"/>
          </w:tcPr>
          <w:p w14:paraId="160E58AE" w14:textId="77777777" w:rsidR="00B744CB" w:rsidRDefault="00B744CB" w:rsidP="004F5CF0">
            <w:pPr>
              <w:spacing w:after="60"/>
              <w:jc w:val="center"/>
              <w:rPr>
                <w:rFonts w:asciiTheme="majorHAnsi" w:hAnsiTheme="majorHAnsi" w:cstheme="majorHAnsi"/>
                <w:bCs/>
                <w:noProof w:val="0"/>
              </w:rPr>
            </w:pPr>
          </w:p>
        </w:tc>
        <w:tc>
          <w:tcPr>
            <w:tcW w:w="9318" w:type="dxa"/>
            <w:gridSpan w:val="4"/>
          </w:tcPr>
          <w:p w14:paraId="593930ED" w14:textId="51881EEF" w:rsidR="00B744CB" w:rsidRPr="007C264E" w:rsidRDefault="00B744CB" w:rsidP="007C264E">
            <w:pPr>
              <w:spacing w:after="60"/>
              <w:jc w:val="center"/>
              <w:rPr>
                <w:rFonts w:asciiTheme="majorHAnsi" w:hAnsiTheme="majorHAnsi" w:cstheme="majorHAnsi"/>
                <w:b/>
                <w:bCs/>
                <w:i/>
                <w:iCs/>
                <w:noProof w:val="0"/>
                <w:color w:val="0070C0"/>
                <w:sz w:val="24"/>
                <w:szCs w:val="24"/>
              </w:rPr>
            </w:pPr>
            <w:r w:rsidRPr="007C264E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Stabdžių sistema</w:t>
            </w:r>
          </w:p>
        </w:tc>
      </w:tr>
      <w:tr w:rsidR="00894CE6" w:rsidRPr="00EF69B1" w14:paraId="4ADAF9CB" w14:textId="77777777" w:rsidTr="00C52079">
        <w:trPr>
          <w:trHeight w:val="324"/>
        </w:trPr>
        <w:tc>
          <w:tcPr>
            <w:tcW w:w="605" w:type="dxa"/>
          </w:tcPr>
          <w:p w14:paraId="58D5578D" w14:textId="40FF8F13" w:rsidR="00894CE6" w:rsidRDefault="00894CE6" w:rsidP="004F5CF0">
            <w:pPr>
              <w:spacing w:after="60"/>
              <w:jc w:val="center"/>
              <w:rPr>
                <w:rFonts w:asciiTheme="majorHAnsi" w:hAnsiTheme="majorHAnsi" w:cstheme="majorHAnsi"/>
                <w:bCs/>
                <w:noProof w:val="0"/>
              </w:rPr>
            </w:pPr>
            <w:r>
              <w:rPr>
                <w:rFonts w:asciiTheme="majorHAnsi" w:hAnsiTheme="majorHAnsi" w:cstheme="majorHAnsi"/>
                <w:bCs/>
                <w:noProof w:val="0"/>
              </w:rPr>
              <w:t>1</w:t>
            </w:r>
          </w:p>
        </w:tc>
        <w:tc>
          <w:tcPr>
            <w:tcW w:w="2859" w:type="dxa"/>
          </w:tcPr>
          <w:p w14:paraId="0B8C9757" w14:textId="050F32B3" w:rsidR="00894CE6" w:rsidRDefault="00894CE6" w:rsidP="004F5CF0">
            <w:pPr>
              <w:spacing w:after="60"/>
            </w:pPr>
            <w:r>
              <w:t>ABS</w:t>
            </w:r>
          </w:p>
        </w:tc>
        <w:tc>
          <w:tcPr>
            <w:tcW w:w="6459" w:type="dxa"/>
            <w:gridSpan w:val="3"/>
          </w:tcPr>
          <w:p w14:paraId="4E0FAFE0" w14:textId="6EFA2F6F" w:rsidR="00894CE6" w:rsidRPr="00EF69B1" w:rsidRDefault="00894CE6" w:rsidP="00894CE6">
            <w:pPr>
              <w:spacing w:after="60"/>
              <w:rPr>
                <w:rFonts w:asciiTheme="majorHAnsi" w:hAnsiTheme="majorHAnsi" w:cstheme="majorHAnsi"/>
                <w:bCs/>
                <w:i/>
                <w:iCs/>
                <w:noProof w:val="0"/>
                <w:color w:val="0070C0"/>
              </w:rPr>
            </w:pPr>
            <w:r>
              <w:rPr>
                <w:rFonts w:cstheme="minorHAnsi"/>
                <w:bCs/>
                <w:noProof w:val="0"/>
              </w:rPr>
              <w:t>Būtina</w:t>
            </w:r>
          </w:p>
        </w:tc>
      </w:tr>
      <w:tr w:rsidR="00894CE6" w:rsidRPr="00EF69B1" w14:paraId="3EAAC04E" w14:textId="77777777" w:rsidTr="008B60A4">
        <w:trPr>
          <w:trHeight w:val="216"/>
        </w:trPr>
        <w:tc>
          <w:tcPr>
            <w:tcW w:w="605" w:type="dxa"/>
          </w:tcPr>
          <w:p w14:paraId="4A50D04D" w14:textId="2720AB96" w:rsidR="00894CE6" w:rsidRDefault="00894CE6" w:rsidP="004F5CF0">
            <w:pPr>
              <w:spacing w:after="60"/>
              <w:jc w:val="center"/>
              <w:rPr>
                <w:rFonts w:asciiTheme="majorHAnsi" w:hAnsiTheme="majorHAnsi" w:cstheme="majorHAnsi"/>
                <w:bCs/>
                <w:noProof w:val="0"/>
              </w:rPr>
            </w:pPr>
            <w:r>
              <w:rPr>
                <w:rFonts w:asciiTheme="majorHAnsi" w:hAnsiTheme="majorHAnsi" w:cstheme="majorHAnsi"/>
                <w:bCs/>
                <w:noProof w:val="0"/>
              </w:rPr>
              <w:t>2</w:t>
            </w:r>
          </w:p>
        </w:tc>
        <w:tc>
          <w:tcPr>
            <w:tcW w:w="2859" w:type="dxa"/>
          </w:tcPr>
          <w:p w14:paraId="1953FA55" w14:textId="51D3DD87" w:rsidR="00894CE6" w:rsidRDefault="00894CE6" w:rsidP="004F5CF0">
            <w:pPr>
              <w:spacing w:after="60"/>
            </w:pPr>
            <w:r>
              <w:t xml:space="preserve">Automatinis įkalnės stabdys </w:t>
            </w:r>
          </w:p>
        </w:tc>
        <w:tc>
          <w:tcPr>
            <w:tcW w:w="6459" w:type="dxa"/>
            <w:gridSpan w:val="3"/>
          </w:tcPr>
          <w:p w14:paraId="25DD87AD" w14:textId="4377F592" w:rsidR="00894CE6" w:rsidRPr="00EF69B1" w:rsidRDefault="00894CE6" w:rsidP="00894CE6">
            <w:pPr>
              <w:spacing w:after="60"/>
              <w:rPr>
                <w:rFonts w:asciiTheme="majorHAnsi" w:hAnsiTheme="majorHAnsi" w:cstheme="majorHAnsi"/>
                <w:bCs/>
                <w:i/>
                <w:iCs/>
                <w:noProof w:val="0"/>
                <w:color w:val="0070C0"/>
              </w:rPr>
            </w:pPr>
            <w:r>
              <w:rPr>
                <w:rFonts w:cstheme="minorHAnsi"/>
                <w:bCs/>
                <w:noProof w:val="0"/>
              </w:rPr>
              <w:t>Būtina</w:t>
            </w:r>
          </w:p>
        </w:tc>
      </w:tr>
      <w:tr w:rsidR="00B744CB" w:rsidRPr="00EF69B1" w14:paraId="5FCC53F9" w14:textId="77777777" w:rsidTr="00743633">
        <w:trPr>
          <w:trHeight w:val="300"/>
        </w:trPr>
        <w:tc>
          <w:tcPr>
            <w:tcW w:w="605" w:type="dxa"/>
          </w:tcPr>
          <w:p w14:paraId="23A1DAA8" w14:textId="77777777" w:rsidR="00B744CB" w:rsidRDefault="00B744CB" w:rsidP="004F5CF0">
            <w:pPr>
              <w:spacing w:after="60"/>
              <w:jc w:val="center"/>
              <w:rPr>
                <w:rFonts w:asciiTheme="majorHAnsi" w:hAnsiTheme="majorHAnsi" w:cstheme="majorHAnsi"/>
                <w:bCs/>
                <w:noProof w:val="0"/>
              </w:rPr>
            </w:pPr>
          </w:p>
        </w:tc>
        <w:tc>
          <w:tcPr>
            <w:tcW w:w="9318" w:type="dxa"/>
            <w:gridSpan w:val="4"/>
          </w:tcPr>
          <w:p w14:paraId="15A7C20E" w14:textId="101EE790" w:rsidR="00B744CB" w:rsidRPr="00894CE6" w:rsidRDefault="00B744CB" w:rsidP="00894CE6">
            <w:pPr>
              <w:spacing w:after="60"/>
              <w:jc w:val="center"/>
              <w:rPr>
                <w:rFonts w:asciiTheme="majorHAnsi" w:hAnsiTheme="majorHAnsi" w:cstheme="majorHAnsi"/>
                <w:b/>
                <w:bCs/>
                <w:i/>
                <w:iCs/>
                <w:noProof w:val="0"/>
                <w:color w:val="0070C0"/>
                <w:sz w:val="24"/>
                <w:szCs w:val="24"/>
              </w:rPr>
            </w:pPr>
            <w:r w:rsidRPr="00894CE6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Elektrinė sistema</w:t>
            </w:r>
          </w:p>
        </w:tc>
      </w:tr>
      <w:tr w:rsidR="003C361C" w:rsidRPr="00EF69B1" w14:paraId="3A25597F" w14:textId="77777777" w:rsidTr="002E4C77">
        <w:trPr>
          <w:trHeight w:val="228"/>
        </w:trPr>
        <w:tc>
          <w:tcPr>
            <w:tcW w:w="605" w:type="dxa"/>
          </w:tcPr>
          <w:p w14:paraId="7C750640" w14:textId="2B63719C" w:rsidR="003C361C" w:rsidRDefault="00B84171" w:rsidP="004F5CF0">
            <w:pPr>
              <w:spacing w:after="60"/>
              <w:jc w:val="center"/>
              <w:rPr>
                <w:rFonts w:asciiTheme="majorHAnsi" w:hAnsiTheme="majorHAnsi" w:cstheme="majorHAnsi"/>
                <w:bCs/>
                <w:noProof w:val="0"/>
              </w:rPr>
            </w:pPr>
            <w:r>
              <w:rPr>
                <w:rFonts w:asciiTheme="majorHAnsi" w:hAnsiTheme="majorHAnsi" w:cstheme="majorHAnsi"/>
                <w:bCs/>
                <w:noProof w:val="0"/>
              </w:rPr>
              <w:t>1</w:t>
            </w:r>
          </w:p>
        </w:tc>
        <w:tc>
          <w:tcPr>
            <w:tcW w:w="2859" w:type="dxa"/>
          </w:tcPr>
          <w:p w14:paraId="307DCE98" w14:textId="02E5FA56" w:rsidR="003C361C" w:rsidRDefault="003C361C" w:rsidP="004F5CF0">
            <w:pPr>
              <w:spacing w:after="60"/>
            </w:pPr>
            <w:r>
              <w:t xml:space="preserve">Generatoriaus galia </w:t>
            </w:r>
          </w:p>
        </w:tc>
        <w:tc>
          <w:tcPr>
            <w:tcW w:w="3057" w:type="dxa"/>
          </w:tcPr>
          <w:p w14:paraId="656B751C" w14:textId="4ED3CD1B" w:rsidR="003C361C" w:rsidRPr="004563C6" w:rsidRDefault="003C361C" w:rsidP="004563C6">
            <w:pPr>
              <w:spacing w:after="60"/>
              <w:rPr>
                <w:rFonts w:cstheme="minorHAnsi"/>
                <w:bCs/>
                <w:noProof w:val="0"/>
              </w:rPr>
            </w:pPr>
            <w:r>
              <w:rPr>
                <w:rFonts w:cstheme="minorHAnsi"/>
                <w:bCs/>
                <w:noProof w:val="0"/>
              </w:rPr>
              <w:t>Ne mažiau kaip 90 A</w:t>
            </w:r>
          </w:p>
        </w:tc>
        <w:tc>
          <w:tcPr>
            <w:tcW w:w="3402" w:type="dxa"/>
            <w:gridSpan w:val="2"/>
          </w:tcPr>
          <w:p w14:paraId="66788F7B" w14:textId="3F80D8DD" w:rsidR="003C361C" w:rsidRPr="00EF69B1" w:rsidRDefault="00894CE6" w:rsidP="004F5CF0">
            <w:pPr>
              <w:spacing w:after="60"/>
              <w:jc w:val="center"/>
              <w:rPr>
                <w:rFonts w:asciiTheme="majorHAnsi" w:hAnsiTheme="majorHAnsi" w:cstheme="majorHAnsi"/>
                <w:bCs/>
                <w:i/>
                <w:iCs/>
                <w:noProof w:val="0"/>
                <w:color w:val="0070C0"/>
              </w:rPr>
            </w:pPr>
            <w:r>
              <w:rPr>
                <w:rFonts w:asciiTheme="majorHAnsi" w:hAnsiTheme="majorHAnsi" w:cstheme="majorHAnsi"/>
                <w:bCs/>
                <w:i/>
                <w:iCs/>
                <w:noProof w:val="0"/>
                <w:color w:val="0070C0"/>
              </w:rPr>
              <w:t>Nurodyti techninės specifikacijos atitikties lentelėje (TS priedas Nr. 1)</w:t>
            </w:r>
          </w:p>
        </w:tc>
      </w:tr>
      <w:tr w:rsidR="003C361C" w:rsidRPr="00EF69B1" w14:paraId="0B73F6C9" w14:textId="77777777" w:rsidTr="002E4C77">
        <w:trPr>
          <w:trHeight w:val="168"/>
        </w:trPr>
        <w:tc>
          <w:tcPr>
            <w:tcW w:w="605" w:type="dxa"/>
          </w:tcPr>
          <w:p w14:paraId="3E557345" w14:textId="210A3887" w:rsidR="003C361C" w:rsidRDefault="00B84171" w:rsidP="004F5CF0">
            <w:pPr>
              <w:spacing w:after="60"/>
              <w:jc w:val="center"/>
              <w:rPr>
                <w:rFonts w:asciiTheme="majorHAnsi" w:hAnsiTheme="majorHAnsi" w:cstheme="majorHAnsi"/>
                <w:bCs/>
                <w:noProof w:val="0"/>
              </w:rPr>
            </w:pPr>
            <w:r>
              <w:rPr>
                <w:rFonts w:asciiTheme="majorHAnsi" w:hAnsiTheme="majorHAnsi" w:cstheme="majorHAnsi"/>
                <w:bCs/>
                <w:noProof w:val="0"/>
              </w:rPr>
              <w:t>2</w:t>
            </w:r>
          </w:p>
        </w:tc>
        <w:tc>
          <w:tcPr>
            <w:tcW w:w="2859" w:type="dxa"/>
          </w:tcPr>
          <w:p w14:paraId="6F33F940" w14:textId="52C5A65D" w:rsidR="003C361C" w:rsidRDefault="003C361C" w:rsidP="004F5CF0">
            <w:pPr>
              <w:spacing w:after="60"/>
            </w:pPr>
            <w:r>
              <w:t xml:space="preserve">Akumuliatorių baterjos </w:t>
            </w:r>
          </w:p>
        </w:tc>
        <w:tc>
          <w:tcPr>
            <w:tcW w:w="3057" w:type="dxa"/>
          </w:tcPr>
          <w:p w14:paraId="37EE0EA0" w14:textId="740F738C" w:rsidR="003C361C" w:rsidRPr="004563C6" w:rsidRDefault="003C361C" w:rsidP="004563C6">
            <w:pPr>
              <w:spacing w:after="60"/>
              <w:rPr>
                <w:rFonts w:cstheme="minorHAnsi"/>
                <w:bCs/>
                <w:noProof w:val="0"/>
              </w:rPr>
            </w:pPr>
            <w:r>
              <w:rPr>
                <w:rFonts w:cstheme="minorHAnsi"/>
                <w:bCs/>
                <w:noProof w:val="0"/>
              </w:rPr>
              <w:t>Ne mažiau kaip 170 Ah</w:t>
            </w:r>
          </w:p>
        </w:tc>
        <w:tc>
          <w:tcPr>
            <w:tcW w:w="3402" w:type="dxa"/>
            <w:gridSpan w:val="2"/>
          </w:tcPr>
          <w:p w14:paraId="42B3EC10" w14:textId="7241A144" w:rsidR="003C361C" w:rsidRPr="00EF69B1" w:rsidRDefault="00894CE6" w:rsidP="004F5CF0">
            <w:pPr>
              <w:spacing w:after="60"/>
              <w:jc w:val="center"/>
              <w:rPr>
                <w:rFonts w:asciiTheme="majorHAnsi" w:hAnsiTheme="majorHAnsi" w:cstheme="majorHAnsi"/>
                <w:bCs/>
                <w:i/>
                <w:iCs/>
                <w:noProof w:val="0"/>
                <w:color w:val="0070C0"/>
              </w:rPr>
            </w:pPr>
            <w:r>
              <w:rPr>
                <w:rFonts w:asciiTheme="majorHAnsi" w:hAnsiTheme="majorHAnsi" w:cstheme="majorHAnsi"/>
                <w:bCs/>
                <w:i/>
                <w:iCs/>
                <w:noProof w:val="0"/>
                <w:color w:val="0070C0"/>
              </w:rPr>
              <w:t>Nurodyti techninės specifikacijos atitikties lentelėje (TS priedas Nr. 1)</w:t>
            </w:r>
          </w:p>
        </w:tc>
      </w:tr>
      <w:tr w:rsidR="00B744CB" w:rsidRPr="00EF69B1" w14:paraId="77018B54" w14:textId="77777777" w:rsidTr="00525C62">
        <w:trPr>
          <w:trHeight w:val="216"/>
        </w:trPr>
        <w:tc>
          <w:tcPr>
            <w:tcW w:w="605" w:type="dxa"/>
          </w:tcPr>
          <w:p w14:paraId="0B6A6EF7" w14:textId="77777777" w:rsidR="00B744CB" w:rsidRDefault="00B744CB" w:rsidP="004F5CF0">
            <w:pPr>
              <w:spacing w:after="60"/>
              <w:jc w:val="center"/>
              <w:rPr>
                <w:rFonts w:asciiTheme="majorHAnsi" w:hAnsiTheme="majorHAnsi" w:cstheme="majorHAnsi"/>
                <w:bCs/>
                <w:noProof w:val="0"/>
              </w:rPr>
            </w:pPr>
          </w:p>
        </w:tc>
        <w:tc>
          <w:tcPr>
            <w:tcW w:w="9318" w:type="dxa"/>
            <w:gridSpan w:val="4"/>
          </w:tcPr>
          <w:p w14:paraId="3E1CEECA" w14:textId="562527C4" w:rsidR="00B744CB" w:rsidRPr="002E4C77" w:rsidRDefault="00B744CB" w:rsidP="00B744CB">
            <w:pPr>
              <w:spacing w:after="60"/>
              <w:rPr>
                <w:rFonts w:asciiTheme="majorHAnsi" w:hAnsiTheme="majorHAnsi" w:cstheme="majorHAnsi"/>
                <w:b/>
                <w:bCs/>
                <w:i/>
                <w:iCs/>
                <w:noProof w:val="0"/>
                <w:color w:val="0070C0"/>
                <w:sz w:val="24"/>
                <w:szCs w:val="24"/>
              </w:rPr>
            </w:pPr>
            <w:r w:rsidRPr="002E4C77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Kabina</w:t>
            </w:r>
          </w:p>
        </w:tc>
      </w:tr>
      <w:tr w:rsidR="00894CE6" w:rsidRPr="00EF69B1" w14:paraId="148FBAAA" w14:textId="77777777" w:rsidTr="00260BF2">
        <w:trPr>
          <w:trHeight w:val="216"/>
        </w:trPr>
        <w:tc>
          <w:tcPr>
            <w:tcW w:w="605" w:type="dxa"/>
          </w:tcPr>
          <w:p w14:paraId="34555E0C" w14:textId="20275821" w:rsidR="00894CE6" w:rsidRDefault="00894CE6" w:rsidP="004F5CF0">
            <w:pPr>
              <w:spacing w:after="60"/>
              <w:jc w:val="center"/>
              <w:rPr>
                <w:rFonts w:asciiTheme="majorHAnsi" w:hAnsiTheme="majorHAnsi" w:cstheme="majorHAnsi"/>
                <w:bCs/>
                <w:noProof w:val="0"/>
              </w:rPr>
            </w:pPr>
            <w:r>
              <w:rPr>
                <w:rFonts w:asciiTheme="majorHAnsi" w:hAnsiTheme="majorHAnsi" w:cstheme="majorHAnsi"/>
                <w:bCs/>
                <w:noProof w:val="0"/>
              </w:rPr>
              <w:t>1</w:t>
            </w:r>
          </w:p>
        </w:tc>
        <w:tc>
          <w:tcPr>
            <w:tcW w:w="2859" w:type="dxa"/>
          </w:tcPr>
          <w:p w14:paraId="4A05B844" w14:textId="00AAF0F9" w:rsidR="00894CE6" w:rsidRDefault="00894CE6" w:rsidP="004F5CF0">
            <w:pPr>
              <w:spacing w:after="60"/>
            </w:pPr>
            <w:r>
              <w:t xml:space="preserve">Konstrukcija </w:t>
            </w:r>
          </w:p>
        </w:tc>
        <w:tc>
          <w:tcPr>
            <w:tcW w:w="6459" w:type="dxa"/>
            <w:gridSpan w:val="3"/>
          </w:tcPr>
          <w:p w14:paraId="00068101" w14:textId="6B0EFE13" w:rsidR="00894CE6" w:rsidRPr="00EF69B1" w:rsidRDefault="00894CE6" w:rsidP="00894CE6">
            <w:pPr>
              <w:spacing w:after="60"/>
              <w:rPr>
                <w:rFonts w:asciiTheme="majorHAnsi" w:hAnsiTheme="majorHAnsi" w:cstheme="majorHAnsi"/>
                <w:bCs/>
                <w:i/>
                <w:iCs/>
                <w:noProof w:val="0"/>
                <w:color w:val="0070C0"/>
              </w:rPr>
            </w:pPr>
            <w:r>
              <w:rPr>
                <w:rFonts w:cstheme="minorHAnsi"/>
                <w:bCs/>
                <w:noProof w:val="0"/>
              </w:rPr>
              <w:t>Dieninė, trys sėdimos vietos (įskaitant vairuotojo). Visos sėdimos vietos įrengtos automobilio gamintojo</w:t>
            </w:r>
          </w:p>
        </w:tc>
      </w:tr>
      <w:tr w:rsidR="00894CE6" w:rsidRPr="00EF69B1" w14:paraId="3A6BE108" w14:textId="77777777" w:rsidTr="0073094F">
        <w:trPr>
          <w:trHeight w:val="240"/>
        </w:trPr>
        <w:tc>
          <w:tcPr>
            <w:tcW w:w="605" w:type="dxa"/>
          </w:tcPr>
          <w:p w14:paraId="2070FA04" w14:textId="206CAF99" w:rsidR="00894CE6" w:rsidRDefault="00894CE6" w:rsidP="004F5CF0">
            <w:pPr>
              <w:spacing w:after="60"/>
              <w:jc w:val="center"/>
              <w:rPr>
                <w:rFonts w:asciiTheme="majorHAnsi" w:hAnsiTheme="majorHAnsi" w:cstheme="majorHAnsi"/>
                <w:bCs/>
                <w:noProof w:val="0"/>
              </w:rPr>
            </w:pPr>
            <w:r>
              <w:rPr>
                <w:rFonts w:asciiTheme="majorHAnsi" w:hAnsiTheme="majorHAnsi" w:cstheme="majorHAnsi"/>
                <w:bCs/>
                <w:noProof w:val="0"/>
              </w:rPr>
              <w:t>2</w:t>
            </w:r>
          </w:p>
        </w:tc>
        <w:tc>
          <w:tcPr>
            <w:tcW w:w="2859" w:type="dxa"/>
          </w:tcPr>
          <w:p w14:paraId="29342EBE" w14:textId="303E988E" w:rsidR="00894CE6" w:rsidRDefault="00894CE6" w:rsidP="004F5CF0">
            <w:pPr>
              <w:spacing w:after="60"/>
            </w:pPr>
            <w:r>
              <w:t>Vairuotojo sėdynė</w:t>
            </w:r>
          </w:p>
        </w:tc>
        <w:tc>
          <w:tcPr>
            <w:tcW w:w="6459" w:type="dxa"/>
            <w:gridSpan w:val="3"/>
          </w:tcPr>
          <w:p w14:paraId="4831D2AC" w14:textId="50D0E19F" w:rsidR="00894CE6" w:rsidRPr="00EF69B1" w:rsidRDefault="00894CE6" w:rsidP="00894CE6">
            <w:pPr>
              <w:spacing w:after="60"/>
              <w:rPr>
                <w:rFonts w:asciiTheme="majorHAnsi" w:hAnsiTheme="majorHAnsi" w:cstheme="majorHAnsi"/>
                <w:bCs/>
                <w:i/>
                <w:iCs/>
                <w:noProof w:val="0"/>
                <w:color w:val="0070C0"/>
              </w:rPr>
            </w:pPr>
            <w:r>
              <w:rPr>
                <w:rFonts w:cstheme="minorHAnsi"/>
                <w:bCs/>
                <w:noProof w:val="0"/>
              </w:rPr>
              <w:t>Reguliuojama su orine pakaba</w:t>
            </w:r>
          </w:p>
        </w:tc>
      </w:tr>
      <w:tr w:rsidR="00894CE6" w:rsidRPr="00EF69B1" w14:paraId="22916625" w14:textId="77777777" w:rsidTr="00232B33">
        <w:trPr>
          <w:trHeight w:val="156"/>
        </w:trPr>
        <w:tc>
          <w:tcPr>
            <w:tcW w:w="605" w:type="dxa"/>
          </w:tcPr>
          <w:p w14:paraId="793A6F71" w14:textId="0499509C" w:rsidR="00894CE6" w:rsidRDefault="00894CE6" w:rsidP="004F5CF0">
            <w:pPr>
              <w:spacing w:after="60"/>
              <w:jc w:val="center"/>
              <w:rPr>
                <w:rFonts w:asciiTheme="majorHAnsi" w:hAnsiTheme="majorHAnsi" w:cstheme="majorHAnsi"/>
                <w:bCs/>
                <w:noProof w:val="0"/>
              </w:rPr>
            </w:pPr>
            <w:r>
              <w:rPr>
                <w:rFonts w:asciiTheme="majorHAnsi" w:hAnsiTheme="majorHAnsi" w:cstheme="majorHAnsi"/>
                <w:bCs/>
                <w:noProof w:val="0"/>
              </w:rPr>
              <w:t>3</w:t>
            </w:r>
          </w:p>
        </w:tc>
        <w:tc>
          <w:tcPr>
            <w:tcW w:w="2859" w:type="dxa"/>
          </w:tcPr>
          <w:p w14:paraId="51D24733" w14:textId="4FE79CD5" w:rsidR="00894CE6" w:rsidRDefault="00894CE6" w:rsidP="004F5CF0">
            <w:pPr>
              <w:spacing w:after="60"/>
            </w:pPr>
            <w:r>
              <w:t>Veidrodžiai</w:t>
            </w:r>
          </w:p>
        </w:tc>
        <w:tc>
          <w:tcPr>
            <w:tcW w:w="6459" w:type="dxa"/>
            <w:gridSpan w:val="3"/>
          </w:tcPr>
          <w:p w14:paraId="707DBB90" w14:textId="04E37580" w:rsidR="00894CE6" w:rsidRPr="00EF69B1" w:rsidRDefault="00894CE6" w:rsidP="00894CE6">
            <w:pPr>
              <w:spacing w:after="60"/>
              <w:rPr>
                <w:rFonts w:asciiTheme="majorHAnsi" w:hAnsiTheme="majorHAnsi" w:cstheme="majorHAnsi"/>
                <w:bCs/>
                <w:i/>
                <w:iCs/>
                <w:noProof w:val="0"/>
                <w:color w:val="0070C0"/>
              </w:rPr>
            </w:pPr>
            <w:r>
              <w:rPr>
                <w:rFonts w:cstheme="minorHAnsi"/>
                <w:bCs/>
                <w:noProof w:val="0"/>
              </w:rPr>
              <w:t>Pagrindiniai (šoniniai) galinio vaizdo – šildomi, elektra valdomi</w:t>
            </w:r>
          </w:p>
        </w:tc>
      </w:tr>
      <w:tr w:rsidR="00894CE6" w:rsidRPr="00EF69B1" w14:paraId="52B9B791" w14:textId="77777777" w:rsidTr="000037BC">
        <w:trPr>
          <w:trHeight w:val="156"/>
        </w:trPr>
        <w:tc>
          <w:tcPr>
            <w:tcW w:w="605" w:type="dxa"/>
          </w:tcPr>
          <w:p w14:paraId="4C6A0A40" w14:textId="08B623DA" w:rsidR="00894CE6" w:rsidRDefault="00894CE6" w:rsidP="004F5CF0">
            <w:pPr>
              <w:spacing w:after="60"/>
              <w:jc w:val="center"/>
              <w:rPr>
                <w:rFonts w:asciiTheme="majorHAnsi" w:hAnsiTheme="majorHAnsi" w:cstheme="majorHAnsi"/>
                <w:bCs/>
                <w:noProof w:val="0"/>
              </w:rPr>
            </w:pPr>
            <w:r>
              <w:rPr>
                <w:rFonts w:asciiTheme="majorHAnsi" w:hAnsiTheme="majorHAnsi" w:cstheme="majorHAnsi"/>
                <w:bCs/>
                <w:noProof w:val="0"/>
              </w:rPr>
              <w:t>4</w:t>
            </w:r>
          </w:p>
        </w:tc>
        <w:tc>
          <w:tcPr>
            <w:tcW w:w="2859" w:type="dxa"/>
          </w:tcPr>
          <w:p w14:paraId="1B18267F" w14:textId="6F88E2C8" w:rsidR="00894CE6" w:rsidRDefault="00894CE6" w:rsidP="004F5CF0">
            <w:pPr>
              <w:spacing w:after="60"/>
            </w:pPr>
            <w:r>
              <w:t>Langai</w:t>
            </w:r>
          </w:p>
        </w:tc>
        <w:tc>
          <w:tcPr>
            <w:tcW w:w="6459" w:type="dxa"/>
            <w:gridSpan w:val="3"/>
          </w:tcPr>
          <w:p w14:paraId="2439A69E" w14:textId="594B2D80" w:rsidR="00894CE6" w:rsidRPr="00EF69B1" w:rsidRDefault="00894CE6" w:rsidP="00894CE6">
            <w:pPr>
              <w:spacing w:after="60"/>
              <w:rPr>
                <w:rFonts w:asciiTheme="majorHAnsi" w:hAnsiTheme="majorHAnsi" w:cstheme="majorHAnsi"/>
                <w:bCs/>
                <w:i/>
                <w:iCs/>
                <w:noProof w:val="0"/>
                <w:color w:val="0070C0"/>
              </w:rPr>
            </w:pPr>
            <w:r>
              <w:rPr>
                <w:rFonts w:cstheme="minorHAnsi"/>
                <w:bCs/>
                <w:noProof w:val="0"/>
              </w:rPr>
              <w:t>Šoniniai – pakeliami elektra</w:t>
            </w:r>
          </w:p>
        </w:tc>
      </w:tr>
      <w:tr w:rsidR="00894CE6" w:rsidRPr="00EF69B1" w14:paraId="1DD65F33" w14:textId="77777777" w:rsidTr="000E58B8">
        <w:trPr>
          <w:trHeight w:val="168"/>
        </w:trPr>
        <w:tc>
          <w:tcPr>
            <w:tcW w:w="605" w:type="dxa"/>
          </w:tcPr>
          <w:p w14:paraId="5A45AB87" w14:textId="4E8A17FE" w:rsidR="00894CE6" w:rsidRDefault="00894CE6" w:rsidP="004F5CF0">
            <w:pPr>
              <w:spacing w:after="60"/>
              <w:jc w:val="center"/>
              <w:rPr>
                <w:rFonts w:asciiTheme="majorHAnsi" w:hAnsiTheme="majorHAnsi" w:cstheme="majorHAnsi"/>
                <w:bCs/>
                <w:noProof w:val="0"/>
              </w:rPr>
            </w:pPr>
            <w:r>
              <w:rPr>
                <w:rFonts w:asciiTheme="majorHAnsi" w:hAnsiTheme="majorHAnsi" w:cstheme="majorHAnsi"/>
                <w:bCs/>
                <w:noProof w:val="0"/>
              </w:rPr>
              <w:t>5</w:t>
            </w:r>
          </w:p>
        </w:tc>
        <w:tc>
          <w:tcPr>
            <w:tcW w:w="2859" w:type="dxa"/>
          </w:tcPr>
          <w:p w14:paraId="3DD22E0A" w14:textId="69DFB05C" w:rsidR="00894CE6" w:rsidRDefault="00894CE6" w:rsidP="004F5CF0">
            <w:pPr>
              <w:spacing w:after="60"/>
            </w:pPr>
            <w:r>
              <w:t>Garso sistema</w:t>
            </w:r>
          </w:p>
        </w:tc>
        <w:tc>
          <w:tcPr>
            <w:tcW w:w="6459" w:type="dxa"/>
            <w:gridSpan w:val="3"/>
          </w:tcPr>
          <w:p w14:paraId="1656DFDA" w14:textId="50D5570B" w:rsidR="00894CE6" w:rsidRPr="00EF69B1" w:rsidRDefault="00894CE6" w:rsidP="00894CE6">
            <w:pPr>
              <w:spacing w:after="60"/>
              <w:rPr>
                <w:rFonts w:asciiTheme="majorHAnsi" w:hAnsiTheme="majorHAnsi" w:cstheme="majorHAnsi"/>
                <w:bCs/>
                <w:i/>
                <w:iCs/>
                <w:noProof w:val="0"/>
                <w:color w:val="0070C0"/>
              </w:rPr>
            </w:pPr>
            <w:r>
              <w:rPr>
                <w:rFonts w:cstheme="minorHAnsi"/>
                <w:bCs/>
                <w:noProof w:val="0"/>
              </w:rPr>
              <w:t xml:space="preserve">Radijo imtuvas, garso kolonėlės, laisvų rankų įranga (Bluetooth), Apple </w:t>
            </w:r>
            <w:proofErr w:type="spellStart"/>
            <w:r>
              <w:rPr>
                <w:rFonts w:cstheme="minorHAnsi"/>
                <w:bCs/>
                <w:noProof w:val="0"/>
              </w:rPr>
              <w:t>Carplay</w:t>
            </w:r>
            <w:proofErr w:type="spellEnd"/>
            <w:r>
              <w:rPr>
                <w:rFonts w:cstheme="minorHAnsi"/>
                <w:bCs/>
                <w:noProof w:val="0"/>
              </w:rPr>
              <w:t xml:space="preserve"> ir Android Auto</w:t>
            </w:r>
          </w:p>
        </w:tc>
      </w:tr>
      <w:tr w:rsidR="002E4C77" w:rsidRPr="00EF69B1" w14:paraId="6A380ADE" w14:textId="77777777" w:rsidTr="00EE405C">
        <w:trPr>
          <w:trHeight w:val="216"/>
        </w:trPr>
        <w:tc>
          <w:tcPr>
            <w:tcW w:w="605" w:type="dxa"/>
          </w:tcPr>
          <w:p w14:paraId="0704049E" w14:textId="22C75526" w:rsidR="002E4C77" w:rsidRDefault="002E4C77" w:rsidP="004F5CF0">
            <w:pPr>
              <w:spacing w:after="60"/>
              <w:jc w:val="center"/>
              <w:rPr>
                <w:rFonts w:asciiTheme="majorHAnsi" w:hAnsiTheme="majorHAnsi" w:cstheme="majorHAnsi"/>
                <w:bCs/>
                <w:noProof w:val="0"/>
              </w:rPr>
            </w:pPr>
            <w:r>
              <w:rPr>
                <w:rFonts w:asciiTheme="majorHAnsi" w:hAnsiTheme="majorHAnsi" w:cstheme="majorHAnsi"/>
                <w:bCs/>
                <w:noProof w:val="0"/>
              </w:rPr>
              <w:t>6</w:t>
            </w:r>
          </w:p>
        </w:tc>
        <w:tc>
          <w:tcPr>
            <w:tcW w:w="2859" w:type="dxa"/>
          </w:tcPr>
          <w:p w14:paraId="4031D76C" w14:textId="644E34CA" w:rsidR="002E4C77" w:rsidRDefault="002E4C77" w:rsidP="004F5CF0">
            <w:pPr>
              <w:spacing w:after="60"/>
            </w:pPr>
            <w:r>
              <w:t>Galinio vaizdo kamera</w:t>
            </w:r>
          </w:p>
        </w:tc>
        <w:tc>
          <w:tcPr>
            <w:tcW w:w="6459" w:type="dxa"/>
            <w:gridSpan w:val="3"/>
          </w:tcPr>
          <w:p w14:paraId="5F982108" w14:textId="4F95C60E" w:rsidR="002E4C77" w:rsidRPr="00EF69B1" w:rsidRDefault="002E4C77" w:rsidP="002E4C77">
            <w:pPr>
              <w:spacing w:after="60"/>
              <w:rPr>
                <w:rFonts w:asciiTheme="majorHAnsi" w:hAnsiTheme="majorHAnsi" w:cstheme="majorHAnsi"/>
                <w:bCs/>
                <w:i/>
                <w:iCs/>
                <w:noProof w:val="0"/>
                <w:color w:val="0070C0"/>
              </w:rPr>
            </w:pPr>
            <w:r>
              <w:rPr>
                <w:rFonts w:cstheme="minorHAnsi"/>
                <w:bCs/>
                <w:noProof w:val="0"/>
              </w:rPr>
              <w:t>Būtina</w:t>
            </w:r>
          </w:p>
        </w:tc>
      </w:tr>
      <w:tr w:rsidR="002E4C77" w:rsidRPr="00EF69B1" w14:paraId="6D19D5ED" w14:textId="77777777" w:rsidTr="00F539F8">
        <w:trPr>
          <w:trHeight w:val="300"/>
        </w:trPr>
        <w:tc>
          <w:tcPr>
            <w:tcW w:w="605" w:type="dxa"/>
          </w:tcPr>
          <w:p w14:paraId="2EFD37EA" w14:textId="541A5F88" w:rsidR="002E4C77" w:rsidRDefault="002E4C77" w:rsidP="004F5CF0">
            <w:pPr>
              <w:spacing w:after="60"/>
              <w:jc w:val="center"/>
              <w:rPr>
                <w:rFonts w:asciiTheme="majorHAnsi" w:hAnsiTheme="majorHAnsi" w:cstheme="majorHAnsi"/>
                <w:bCs/>
                <w:noProof w:val="0"/>
              </w:rPr>
            </w:pPr>
            <w:r>
              <w:rPr>
                <w:rFonts w:asciiTheme="majorHAnsi" w:hAnsiTheme="majorHAnsi" w:cstheme="majorHAnsi"/>
                <w:bCs/>
                <w:noProof w:val="0"/>
              </w:rPr>
              <w:t>7</w:t>
            </w:r>
          </w:p>
        </w:tc>
        <w:tc>
          <w:tcPr>
            <w:tcW w:w="2859" w:type="dxa"/>
          </w:tcPr>
          <w:p w14:paraId="4356D5F6" w14:textId="7C218C4B" w:rsidR="002E4C77" w:rsidRDefault="002E4C77" w:rsidP="004F5CF0">
            <w:pPr>
              <w:spacing w:after="60"/>
            </w:pPr>
            <w:r>
              <w:t>Salono šildymas ir vėdinimas</w:t>
            </w:r>
          </w:p>
        </w:tc>
        <w:tc>
          <w:tcPr>
            <w:tcW w:w="6459" w:type="dxa"/>
            <w:gridSpan w:val="3"/>
          </w:tcPr>
          <w:p w14:paraId="4457886F" w14:textId="221FEFFB" w:rsidR="002E4C77" w:rsidRPr="00EF69B1" w:rsidRDefault="002E4C77" w:rsidP="002E4C77">
            <w:pPr>
              <w:spacing w:after="60"/>
              <w:rPr>
                <w:rFonts w:asciiTheme="majorHAnsi" w:hAnsiTheme="majorHAnsi" w:cstheme="majorHAnsi"/>
                <w:bCs/>
                <w:i/>
                <w:iCs/>
                <w:noProof w:val="0"/>
                <w:color w:val="0070C0"/>
              </w:rPr>
            </w:pPr>
            <w:r>
              <w:rPr>
                <w:rFonts w:cstheme="minorHAnsi"/>
                <w:bCs/>
                <w:noProof w:val="0"/>
              </w:rPr>
              <w:t>Oro kondicionierius</w:t>
            </w:r>
          </w:p>
        </w:tc>
      </w:tr>
      <w:tr w:rsidR="003C361C" w:rsidRPr="00EF69B1" w14:paraId="5186C5D5" w14:textId="77777777" w:rsidTr="002E4C77">
        <w:trPr>
          <w:trHeight w:val="276"/>
        </w:trPr>
        <w:tc>
          <w:tcPr>
            <w:tcW w:w="605" w:type="dxa"/>
          </w:tcPr>
          <w:p w14:paraId="0F6FCD61" w14:textId="12CFBE40" w:rsidR="003C361C" w:rsidRDefault="00B84171" w:rsidP="004F5CF0">
            <w:pPr>
              <w:spacing w:after="60"/>
              <w:jc w:val="center"/>
              <w:rPr>
                <w:rFonts w:asciiTheme="majorHAnsi" w:hAnsiTheme="majorHAnsi" w:cstheme="majorHAnsi"/>
                <w:bCs/>
                <w:noProof w:val="0"/>
              </w:rPr>
            </w:pPr>
            <w:r>
              <w:rPr>
                <w:rFonts w:asciiTheme="majorHAnsi" w:hAnsiTheme="majorHAnsi" w:cstheme="majorHAnsi"/>
                <w:bCs/>
                <w:noProof w:val="0"/>
              </w:rPr>
              <w:t>8</w:t>
            </w:r>
          </w:p>
        </w:tc>
        <w:tc>
          <w:tcPr>
            <w:tcW w:w="2859" w:type="dxa"/>
          </w:tcPr>
          <w:p w14:paraId="4F26B1E4" w14:textId="0D9CC7CC" w:rsidR="003C361C" w:rsidRDefault="003C361C" w:rsidP="004F5CF0">
            <w:pPr>
              <w:spacing w:after="60"/>
            </w:pPr>
            <w:r>
              <w:t>Gamyklinis, centrinis nuotolinis durų užraktas, valdomas nuotoliniu pulteliu</w:t>
            </w:r>
          </w:p>
        </w:tc>
        <w:tc>
          <w:tcPr>
            <w:tcW w:w="3057" w:type="dxa"/>
          </w:tcPr>
          <w:p w14:paraId="1A8365C0" w14:textId="2CC94764" w:rsidR="003C361C" w:rsidRPr="004563C6" w:rsidRDefault="009435E6" w:rsidP="004563C6">
            <w:pPr>
              <w:spacing w:after="60"/>
              <w:rPr>
                <w:rFonts w:cstheme="minorHAnsi"/>
                <w:bCs/>
                <w:noProof w:val="0"/>
              </w:rPr>
            </w:pPr>
            <w:r>
              <w:rPr>
                <w:rFonts w:cstheme="minorHAnsi"/>
                <w:bCs/>
                <w:noProof w:val="0"/>
              </w:rPr>
              <w:t>Ne mažiau 3 vnt. pultelių</w:t>
            </w:r>
          </w:p>
        </w:tc>
        <w:tc>
          <w:tcPr>
            <w:tcW w:w="3402" w:type="dxa"/>
            <w:gridSpan w:val="2"/>
          </w:tcPr>
          <w:p w14:paraId="3DE33C22" w14:textId="16C96481" w:rsidR="003C361C" w:rsidRPr="00EF69B1" w:rsidRDefault="002E4C77" w:rsidP="004F5CF0">
            <w:pPr>
              <w:spacing w:after="60"/>
              <w:jc w:val="center"/>
              <w:rPr>
                <w:rFonts w:asciiTheme="majorHAnsi" w:hAnsiTheme="majorHAnsi" w:cstheme="majorHAnsi"/>
                <w:bCs/>
                <w:i/>
                <w:iCs/>
                <w:noProof w:val="0"/>
                <w:color w:val="0070C0"/>
              </w:rPr>
            </w:pPr>
            <w:r>
              <w:rPr>
                <w:rFonts w:asciiTheme="majorHAnsi" w:hAnsiTheme="majorHAnsi" w:cstheme="majorHAnsi"/>
                <w:bCs/>
                <w:i/>
                <w:iCs/>
                <w:noProof w:val="0"/>
                <w:color w:val="0070C0"/>
              </w:rPr>
              <w:t>Nurodyti techninės specifikacijos atitikties lentelėje (TS priedas Nr. 1)</w:t>
            </w:r>
          </w:p>
        </w:tc>
      </w:tr>
      <w:tr w:rsidR="002E4C77" w:rsidRPr="00EF69B1" w14:paraId="6450316A" w14:textId="77777777" w:rsidTr="00871C9B">
        <w:trPr>
          <w:trHeight w:val="228"/>
        </w:trPr>
        <w:tc>
          <w:tcPr>
            <w:tcW w:w="605" w:type="dxa"/>
          </w:tcPr>
          <w:p w14:paraId="5181CBF2" w14:textId="46C2488F" w:rsidR="002E4C77" w:rsidRDefault="002E4C77" w:rsidP="004F5CF0">
            <w:pPr>
              <w:spacing w:after="60"/>
              <w:jc w:val="center"/>
              <w:rPr>
                <w:rFonts w:asciiTheme="majorHAnsi" w:hAnsiTheme="majorHAnsi" w:cstheme="majorHAnsi"/>
                <w:bCs/>
                <w:noProof w:val="0"/>
              </w:rPr>
            </w:pPr>
            <w:r>
              <w:rPr>
                <w:rFonts w:asciiTheme="majorHAnsi" w:hAnsiTheme="majorHAnsi" w:cstheme="majorHAnsi"/>
                <w:bCs/>
                <w:noProof w:val="0"/>
              </w:rPr>
              <w:t>9</w:t>
            </w:r>
          </w:p>
        </w:tc>
        <w:tc>
          <w:tcPr>
            <w:tcW w:w="2859" w:type="dxa"/>
          </w:tcPr>
          <w:p w14:paraId="7B79F3AE" w14:textId="6640FD9A" w:rsidR="002E4C77" w:rsidRDefault="002E4C77" w:rsidP="004F5CF0">
            <w:pPr>
              <w:spacing w:after="60"/>
            </w:pPr>
            <w:r>
              <w:t>Guminių kilimėlių komplektas</w:t>
            </w:r>
          </w:p>
        </w:tc>
        <w:tc>
          <w:tcPr>
            <w:tcW w:w="6459" w:type="dxa"/>
            <w:gridSpan w:val="3"/>
          </w:tcPr>
          <w:p w14:paraId="09A6EFF5" w14:textId="15385131" w:rsidR="002E4C77" w:rsidRPr="00EF69B1" w:rsidRDefault="002E4C77" w:rsidP="002E4C77">
            <w:pPr>
              <w:spacing w:after="60"/>
              <w:rPr>
                <w:rFonts w:asciiTheme="majorHAnsi" w:hAnsiTheme="majorHAnsi" w:cstheme="majorHAnsi"/>
                <w:bCs/>
                <w:i/>
                <w:iCs/>
                <w:noProof w:val="0"/>
                <w:color w:val="0070C0"/>
              </w:rPr>
            </w:pPr>
            <w:r>
              <w:rPr>
                <w:rFonts w:cstheme="minorHAnsi"/>
                <w:bCs/>
                <w:noProof w:val="0"/>
              </w:rPr>
              <w:t>Būtina</w:t>
            </w:r>
          </w:p>
        </w:tc>
      </w:tr>
      <w:tr w:rsidR="003C361C" w:rsidRPr="00EF69B1" w14:paraId="641AC931" w14:textId="77777777" w:rsidTr="002E4C77">
        <w:trPr>
          <w:trHeight w:val="372"/>
        </w:trPr>
        <w:tc>
          <w:tcPr>
            <w:tcW w:w="605" w:type="dxa"/>
          </w:tcPr>
          <w:p w14:paraId="25151FF1" w14:textId="42CA2AD5" w:rsidR="003C361C" w:rsidRDefault="00B84171" w:rsidP="004F5CF0">
            <w:pPr>
              <w:spacing w:after="60"/>
              <w:jc w:val="center"/>
              <w:rPr>
                <w:rFonts w:asciiTheme="majorHAnsi" w:hAnsiTheme="majorHAnsi" w:cstheme="majorHAnsi"/>
                <w:bCs/>
                <w:noProof w:val="0"/>
              </w:rPr>
            </w:pPr>
            <w:r>
              <w:rPr>
                <w:rFonts w:asciiTheme="majorHAnsi" w:hAnsiTheme="majorHAnsi" w:cstheme="majorHAnsi"/>
                <w:bCs/>
                <w:noProof w:val="0"/>
              </w:rPr>
              <w:t>10</w:t>
            </w:r>
          </w:p>
        </w:tc>
        <w:tc>
          <w:tcPr>
            <w:tcW w:w="2859" w:type="dxa"/>
          </w:tcPr>
          <w:p w14:paraId="36772064" w14:textId="0E7B84E7" w:rsidR="003C361C" w:rsidRDefault="009435E6" w:rsidP="004F5CF0">
            <w:pPr>
              <w:spacing w:after="60"/>
            </w:pPr>
            <w:r>
              <w:t>Papildoma įranga</w:t>
            </w:r>
          </w:p>
        </w:tc>
        <w:tc>
          <w:tcPr>
            <w:tcW w:w="3057" w:type="dxa"/>
          </w:tcPr>
          <w:p w14:paraId="13226CE1" w14:textId="4EADE2A0" w:rsidR="003C361C" w:rsidRPr="004563C6" w:rsidRDefault="009435E6" w:rsidP="004563C6">
            <w:pPr>
              <w:spacing w:after="60"/>
              <w:rPr>
                <w:rFonts w:cstheme="minorHAnsi"/>
                <w:bCs/>
                <w:noProof w:val="0"/>
              </w:rPr>
            </w:pPr>
            <w:r>
              <w:rPr>
                <w:rFonts w:cstheme="minorHAnsi"/>
                <w:bCs/>
                <w:noProof w:val="0"/>
              </w:rPr>
              <w:t>Domkratas. Nemažiau kaip 10 m padangų pripūtimo žarna. Avarinio sustojimo ženklas. Gesintuvas (</w:t>
            </w:r>
            <w:r w:rsidR="002E4C77">
              <w:rPr>
                <w:rFonts w:cstheme="minorHAnsi"/>
                <w:bCs/>
                <w:noProof w:val="0"/>
              </w:rPr>
              <w:t xml:space="preserve">ne mažiau </w:t>
            </w:r>
            <w:r>
              <w:rPr>
                <w:rFonts w:cstheme="minorHAnsi"/>
                <w:bCs/>
                <w:noProof w:val="0"/>
              </w:rPr>
              <w:t>6 kg)</w:t>
            </w:r>
          </w:p>
        </w:tc>
        <w:tc>
          <w:tcPr>
            <w:tcW w:w="3402" w:type="dxa"/>
            <w:gridSpan w:val="2"/>
          </w:tcPr>
          <w:p w14:paraId="2AB7B155" w14:textId="100FC461" w:rsidR="003C361C" w:rsidRPr="00EF69B1" w:rsidRDefault="002E4C77" w:rsidP="004F5CF0">
            <w:pPr>
              <w:spacing w:after="60"/>
              <w:jc w:val="center"/>
              <w:rPr>
                <w:rFonts w:asciiTheme="majorHAnsi" w:hAnsiTheme="majorHAnsi" w:cstheme="majorHAnsi"/>
                <w:bCs/>
                <w:i/>
                <w:iCs/>
                <w:noProof w:val="0"/>
                <w:color w:val="0070C0"/>
              </w:rPr>
            </w:pPr>
            <w:r>
              <w:rPr>
                <w:rFonts w:asciiTheme="majorHAnsi" w:hAnsiTheme="majorHAnsi" w:cstheme="majorHAnsi"/>
                <w:bCs/>
                <w:i/>
                <w:iCs/>
                <w:noProof w:val="0"/>
                <w:color w:val="0070C0"/>
              </w:rPr>
              <w:t>Nurodyti techninės specifikacijos atitikties lentelėje (TS priedas Nr. 1)</w:t>
            </w:r>
          </w:p>
        </w:tc>
      </w:tr>
      <w:tr w:rsidR="00B744CB" w:rsidRPr="00EF69B1" w14:paraId="7680C587" w14:textId="77777777" w:rsidTr="007F3E8C">
        <w:trPr>
          <w:trHeight w:val="228"/>
        </w:trPr>
        <w:tc>
          <w:tcPr>
            <w:tcW w:w="605" w:type="dxa"/>
          </w:tcPr>
          <w:p w14:paraId="1969CB5D" w14:textId="77777777" w:rsidR="00B744CB" w:rsidRDefault="00B744CB" w:rsidP="004F5CF0">
            <w:pPr>
              <w:spacing w:after="60"/>
              <w:jc w:val="center"/>
              <w:rPr>
                <w:rFonts w:asciiTheme="majorHAnsi" w:hAnsiTheme="majorHAnsi" w:cstheme="majorHAnsi"/>
                <w:bCs/>
                <w:noProof w:val="0"/>
              </w:rPr>
            </w:pPr>
          </w:p>
        </w:tc>
        <w:tc>
          <w:tcPr>
            <w:tcW w:w="9318" w:type="dxa"/>
            <w:gridSpan w:val="4"/>
          </w:tcPr>
          <w:p w14:paraId="1DFFB99F" w14:textId="48CF074B" w:rsidR="00B744CB" w:rsidRPr="002E4C77" w:rsidRDefault="00B744CB" w:rsidP="00B744CB">
            <w:pPr>
              <w:spacing w:after="60"/>
              <w:rPr>
                <w:rFonts w:asciiTheme="majorHAnsi" w:hAnsiTheme="majorHAnsi" w:cstheme="majorHAnsi"/>
                <w:bCs/>
                <w:i/>
                <w:iCs/>
                <w:noProof w:val="0"/>
                <w:color w:val="0070C0"/>
                <w:sz w:val="24"/>
                <w:szCs w:val="24"/>
              </w:rPr>
            </w:pPr>
            <w:r w:rsidRPr="002E4C77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Prietaisai</w:t>
            </w:r>
          </w:p>
        </w:tc>
      </w:tr>
      <w:tr w:rsidR="002E4C77" w:rsidRPr="00EF69B1" w14:paraId="59806112" w14:textId="77777777" w:rsidTr="003E671E">
        <w:trPr>
          <w:trHeight w:val="240"/>
        </w:trPr>
        <w:tc>
          <w:tcPr>
            <w:tcW w:w="605" w:type="dxa"/>
          </w:tcPr>
          <w:p w14:paraId="2363CE06" w14:textId="60D9F921" w:rsidR="002E4C77" w:rsidRDefault="002E4C77" w:rsidP="004F5CF0">
            <w:pPr>
              <w:spacing w:after="60"/>
              <w:jc w:val="center"/>
              <w:rPr>
                <w:rFonts w:asciiTheme="majorHAnsi" w:hAnsiTheme="majorHAnsi" w:cstheme="majorHAnsi"/>
                <w:bCs/>
                <w:noProof w:val="0"/>
              </w:rPr>
            </w:pPr>
            <w:r>
              <w:rPr>
                <w:rFonts w:asciiTheme="majorHAnsi" w:hAnsiTheme="majorHAnsi" w:cstheme="majorHAnsi"/>
                <w:bCs/>
                <w:noProof w:val="0"/>
              </w:rPr>
              <w:t>1</w:t>
            </w:r>
          </w:p>
        </w:tc>
        <w:tc>
          <w:tcPr>
            <w:tcW w:w="2859" w:type="dxa"/>
          </w:tcPr>
          <w:p w14:paraId="46E38FE0" w14:textId="0FCD3D15" w:rsidR="002E4C77" w:rsidRDefault="002E4C77" w:rsidP="004F5CF0">
            <w:pPr>
              <w:spacing w:after="60"/>
            </w:pPr>
            <w:r>
              <w:t>Monitoringo sistema</w:t>
            </w:r>
          </w:p>
        </w:tc>
        <w:tc>
          <w:tcPr>
            <w:tcW w:w="6459" w:type="dxa"/>
            <w:gridSpan w:val="3"/>
          </w:tcPr>
          <w:p w14:paraId="38741CC4" w14:textId="2B1F03D5" w:rsidR="002E4C77" w:rsidRPr="00EF69B1" w:rsidRDefault="002E4C77" w:rsidP="002E4C77">
            <w:pPr>
              <w:spacing w:after="60"/>
              <w:rPr>
                <w:rFonts w:asciiTheme="majorHAnsi" w:hAnsiTheme="majorHAnsi" w:cstheme="majorHAnsi"/>
                <w:bCs/>
                <w:i/>
                <w:iCs/>
                <w:noProof w:val="0"/>
                <w:color w:val="0070C0"/>
              </w:rPr>
            </w:pPr>
            <w:r>
              <w:rPr>
                <w:rFonts w:cstheme="minorHAnsi"/>
                <w:bCs/>
                <w:noProof w:val="0"/>
              </w:rPr>
              <w:t>Gamintojo numatytas ir įrengtas adapteris CAN duomenų perdavimui</w:t>
            </w:r>
          </w:p>
        </w:tc>
      </w:tr>
      <w:tr w:rsidR="002E4C77" w:rsidRPr="00EF69B1" w14:paraId="26D08CFF" w14:textId="77777777" w:rsidTr="00F350D1">
        <w:trPr>
          <w:trHeight w:val="216"/>
        </w:trPr>
        <w:tc>
          <w:tcPr>
            <w:tcW w:w="605" w:type="dxa"/>
          </w:tcPr>
          <w:p w14:paraId="7EBBBA25" w14:textId="25375955" w:rsidR="002E4C77" w:rsidRDefault="002E4C77" w:rsidP="004F5CF0">
            <w:pPr>
              <w:spacing w:after="60"/>
              <w:jc w:val="center"/>
              <w:rPr>
                <w:rFonts w:asciiTheme="majorHAnsi" w:hAnsiTheme="majorHAnsi" w:cstheme="majorHAnsi"/>
                <w:bCs/>
                <w:noProof w:val="0"/>
              </w:rPr>
            </w:pPr>
            <w:r>
              <w:rPr>
                <w:rFonts w:asciiTheme="majorHAnsi" w:hAnsiTheme="majorHAnsi" w:cstheme="majorHAnsi"/>
                <w:bCs/>
                <w:noProof w:val="0"/>
              </w:rPr>
              <w:t>2</w:t>
            </w:r>
          </w:p>
        </w:tc>
        <w:tc>
          <w:tcPr>
            <w:tcW w:w="2859" w:type="dxa"/>
          </w:tcPr>
          <w:p w14:paraId="02E12524" w14:textId="7CFEB705" w:rsidR="002E4C77" w:rsidRDefault="002E4C77" w:rsidP="004F5CF0">
            <w:pPr>
              <w:spacing w:after="60"/>
            </w:pPr>
            <w:r>
              <w:t xml:space="preserve">Gedimų informvimo sistema </w:t>
            </w:r>
          </w:p>
        </w:tc>
        <w:tc>
          <w:tcPr>
            <w:tcW w:w="6459" w:type="dxa"/>
            <w:gridSpan w:val="3"/>
          </w:tcPr>
          <w:p w14:paraId="3616E15D" w14:textId="36F83B44" w:rsidR="002E4C77" w:rsidRPr="00EF69B1" w:rsidRDefault="002E4C77" w:rsidP="002E4C77">
            <w:pPr>
              <w:spacing w:after="60"/>
              <w:rPr>
                <w:rFonts w:asciiTheme="majorHAnsi" w:hAnsiTheme="majorHAnsi" w:cstheme="majorHAnsi"/>
                <w:bCs/>
                <w:i/>
                <w:iCs/>
                <w:noProof w:val="0"/>
                <w:color w:val="0070C0"/>
              </w:rPr>
            </w:pPr>
            <w:r>
              <w:rPr>
                <w:rFonts w:cstheme="minorHAnsi"/>
                <w:bCs/>
                <w:noProof w:val="0"/>
              </w:rPr>
              <w:t>Būtina</w:t>
            </w:r>
          </w:p>
        </w:tc>
      </w:tr>
      <w:tr w:rsidR="002E4C77" w:rsidRPr="00EF69B1" w14:paraId="0320381F" w14:textId="77777777" w:rsidTr="0094312F">
        <w:trPr>
          <w:trHeight w:val="228"/>
        </w:trPr>
        <w:tc>
          <w:tcPr>
            <w:tcW w:w="605" w:type="dxa"/>
          </w:tcPr>
          <w:p w14:paraId="19FD2E0D" w14:textId="576ACC66" w:rsidR="002E4C77" w:rsidRDefault="002E4C77" w:rsidP="004F5CF0">
            <w:pPr>
              <w:spacing w:after="60"/>
              <w:jc w:val="center"/>
              <w:rPr>
                <w:rFonts w:asciiTheme="majorHAnsi" w:hAnsiTheme="majorHAnsi" w:cstheme="majorHAnsi"/>
                <w:bCs/>
                <w:noProof w:val="0"/>
              </w:rPr>
            </w:pPr>
            <w:r>
              <w:rPr>
                <w:rFonts w:asciiTheme="majorHAnsi" w:hAnsiTheme="majorHAnsi" w:cstheme="majorHAnsi"/>
                <w:bCs/>
                <w:noProof w:val="0"/>
              </w:rPr>
              <w:t>3</w:t>
            </w:r>
          </w:p>
        </w:tc>
        <w:tc>
          <w:tcPr>
            <w:tcW w:w="2859" w:type="dxa"/>
          </w:tcPr>
          <w:p w14:paraId="20DC64E4" w14:textId="420AF2AF" w:rsidR="002E4C77" w:rsidRDefault="002E4C77" w:rsidP="004F5CF0">
            <w:pPr>
              <w:spacing w:after="60"/>
            </w:pPr>
            <w:r>
              <w:t>Greičio ribotuvas</w:t>
            </w:r>
          </w:p>
        </w:tc>
        <w:tc>
          <w:tcPr>
            <w:tcW w:w="6459" w:type="dxa"/>
            <w:gridSpan w:val="3"/>
          </w:tcPr>
          <w:p w14:paraId="13DF933D" w14:textId="06036A7B" w:rsidR="002E4C77" w:rsidRPr="00EF69B1" w:rsidRDefault="002E4C77" w:rsidP="002E4C77">
            <w:pPr>
              <w:spacing w:after="60"/>
              <w:rPr>
                <w:rFonts w:asciiTheme="majorHAnsi" w:hAnsiTheme="majorHAnsi" w:cstheme="majorHAnsi"/>
                <w:bCs/>
                <w:i/>
                <w:iCs/>
                <w:noProof w:val="0"/>
                <w:color w:val="0070C0"/>
              </w:rPr>
            </w:pPr>
            <w:r>
              <w:rPr>
                <w:rFonts w:cstheme="minorHAnsi"/>
                <w:bCs/>
                <w:noProof w:val="0"/>
              </w:rPr>
              <w:t>Sertifikuotas (maksimalus greitis 89 +/- 1 km/h) su pirmine registracija</w:t>
            </w:r>
          </w:p>
        </w:tc>
      </w:tr>
      <w:tr w:rsidR="002E4C77" w:rsidRPr="00EF69B1" w14:paraId="4BF30718" w14:textId="77777777" w:rsidTr="00E47146">
        <w:trPr>
          <w:trHeight w:val="264"/>
        </w:trPr>
        <w:tc>
          <w:tcPr>
            <w:tcW w:w="605" w:type="dxa"/>
          </w:tcPr>
          <w:p w14:paraId="7BE71840" w14:textId="37303993" w:rsidR="002E4C77" w:rsidRDefault="002E4C77" w:rsidP="004F5CF0">
            <w:pPr>
              <w:spacing w:after="60"/>
              <w:jc w:val="center"/>
              <w:rPr>
                <w:rFonts w:asciiTheme="majorHAnsi" w:hAnsiTheme="majorHAnsi" w:cstheme="majorHAnsi"/>
                <w:bCs/>
                <w:noProof w:val="0"/>
              </w:rPr>
            </w:pPr>
            <w:r>
              <w:rPr>
                <w:rFonts w:asciiTheme="majorHAnsi" w:hAnsiTheme="majorHAnsi" w:cstheme="majorHAnsi"/>
                <w:bCs/>
                <w:noProof w:val="0"/>
              </w:rPr>
              <w:t>4</w:t>
            </w:r>
          </w:p>
        </w:tc>
        <w:tc>
          <w:tcPr>
            <w:tcW w:w="2859" w:type="dxa"/>
          </w:tcPr>
          <w:p w14:paraId="6B9A48EE" w14:textId="63A765A2" w:rsidR="002E4C77" w:rsidRDefault="002E4C77" w:rsidP="004F5CF0">
            <w:pPr>
              <w:spacing w:after="60"/>
            </w:pPr>
            <w:r>
              <w:t xml:space="preserve">Kalba prietaisų skydelyje </w:t>
            </w:r>
          </w:p>
        </w:tc>
        <w:tc>
          <w:tcPr>
            <w:tcW w:w="6459" w:type="dxa"/>
            <w:gridSpan w:val="3"/>
          </w:tcPr>
          <w:p w14:paraId="5043968A" w14:textId="480875C3" w:rsidR="002E4C77" w:rsidRPr="00EF69B1" w:rsidRDefault="002E4C77" w:rsidP="002E4C77">
            <w:pPr>
              <w:spacing w:after="60"/>
              <w:rPr>
                <w:rFonts w:asciiTheme="majorHAnsi" w:hAnsiTheme="majorHAnsi" w:cstheme="majorHAnsi"/>
                <w:bCs/>
                <w:i/>
                <w:iCs/>
                <w:noProof w:val="0"/>
                <w:color w:val="0070C0"/>
              </w:rPr>
            </w:pPr>
            <w:r>
              <w:rPr>
                <w:rFonts w:cstheme="minorHAnsi"/>
                <w:bCs/>
                <w:noProof w:val="0"/>
              </w:rPr>
              <w:t>Lietuvių</w:t>
            </w:r>
          </w:p>
        </w:tc>
      </w:tr>
      <w:tr w:rsidR="00B744CB" w:rsidRPr="00EF69B1" w14:paraId="63E9C120" w14:textId="77777777" w:rsidTr="00F160EA">
        <w:trPr>
          <w:trHeight w:val="300"/>
        </w:trPr>
        <w:tc>
          <w:tcPr>
            <w:tcW w:w="605" w:type="dxa"/>
          </w:tcPr>
          <w:p w14:paraId="2BF74446" w14:textId="77777777" w:rsidR="00B744CB" w:rsidRDefault="00B744CB" w:rsidP="004F5CF0">
            <w:pPr>
              <w:spacing w:after="60"/>
              <w:jc w:val="center"/>
              <w:rPr>
                <w:rFonts w:asciiTheme="majorHAnsi" w:hAnsiTheme="majorHAnsi" w:cstheme="majorHAnsi"/>
                <w:bCs/>
                <w:noProof w:val="0"/>
              </w:rPr>
            </w:pPr>
          </w:p>
        </w:tc>
        <w:tc>
          <w:tcPr>
            <w:tcW w:w="9318" w:type="dxa"/>
            <w:gridSpan w:val="4"/>
          </w:tcPr>
          <w:p w14:paraId="6D86B564" w14:textId="47BE667E" w:rsidR="00B744CB" w:rsidRPr="002E4C77" w:rsidRDefault="00B744CB" w:rsidP="002E4C77">
            <w:pPr>
              <w:spacing w:after="60"/>
              <w:jc w:val="center"/>
              <w:rPr>
                <w:rFonts w:asciiTheme="majorHAnsi" w:hAnsiTheme="majorHAnsi" w:cstheme="majorHAnsi"/>
                <w:bCs/>
                <w:i/>
                <w:iCs/>
                <w:noProof w:val="0"/>
                <w:color w:val="0070C0"/>
                <w:sz w:val="24"/>
                <w:szCs w:val="24"/>
              </w:rPr>
            </w:pPr>
            <w:r w:rsidRPr="002E4C77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Kėbulas</w:t>
            </w:r>
          </w:p>
        </w:tc>
      </w:tr>
      <w:tr w:rsidR="002E4C77" w:rsidRPr="00EF69B1" w14:paraId="275E6EA5" w14:textId="77777777" w:rsidTr="00287EF1">
        <w:trPr>
          <w:trHeight w:val="245"/>
        </w:trPr>
        <w:tc>
          <w:tcPr>
            <w:tcW w:w="605" w:type="dxa"/>
          </w:tcPr>
          <w:p w14:paraId="0BD68AD6" w14:textId="501D920B" w:rsidR="002E4C77" w:rsidRDefault="002E4C77" w:rsidP="004F5CF0">
            <w:pPr>
              <w:spacing w:after="60"/>
              <w:jc w:val="center"/>
              <w:rPr>
                <w:rFonts w:asciiTheme="majorHAnsi" w:hAnsiTheme="majorHAnsi" w:cstheme="majorHAnsi"/>
                <w:bCs/>
                <w:noProof w:val="0"/>
              </w:rPr>
            </w:pPr>
            <w:r>
              <w:rPr>
                <w:rFonts w:asciiTheme="majorHAnsi" w:hAnsiTheme="majorHAnsi" w:cstheme="majorHAnsi"/>
                <w:bCs/>
                <w:noProof w:val="0"/>
              </w:rPr>
              <w:t>1</w:t>
            </w:r>
          </w:p>
        </w:tc>
        <w:tc>
          <w:tcPr>
            <w:tcW w:w="2859" w:type="dxa"/>
          </w:tcPr>
          <w:p w14:paraId="4098DB01" w14:textId="6BFB4DAE" w:rsidR="002E4C77" w:rsidRDefault="002E4C77" w:rsidP="003C361C">
            <w:pPr>
              <w:spacing w:after="60"/>
            </w:pPr>
            <w:r>
              <w:t>Paskirtis</w:t>
            </w:r>
          </w:p>
        </w:tc>
        <w:tc>
          <w:tcPr>
            <w:tcW w:w="6459" w:type="dxa"/>
            <w:gridSpan w:val="3"/>
          </w:tcPr>
          <w:p w14:paraId="548903AA" w14:textId="7922CAA4" w:rsidR="002E4C77" w:rsidRPr="00EF69B1" w:rsidRDefault="002E4C77" w:rsidP="002E4C77">
            <w:pPr>
              <w:spacing w:after="60"/>
              <w:rPr>
                <w:rFonts w:asciiTheme="majorHAnsi" w:hAnsiTheme="majorHAnsi" w:cstheme="majorHAnsi"/>
                <w:bCs/>
                <w:i/>
                <w:iCs/>
                <w:noProof w:val="0"/>
                <w:color w:val="0070C0"/>
              </w:rPr>
            </w:pPr>
            <w:r>
              <w:rPr>
                <w:rFonts w:cstheme="minorHAnsi"/>
                <w:bCs/>
                <w:noProof w:val="0"/>
              </w:rPr>
              <w:t>Birių ir kitų medžiagų pervežimui su įrengtais 6 vnt. tvirtinimo taškais (kilpomis</w:t>
            </w:r>
            <w:r w:rsidR="00923ACE" w:rsidRPr="007E0575">
              <w:rPr>
                <w:rFonts w:cstheme="minorHAnsi"/>
                <w:bCs/>
                <w:noProof w:val="0"/>
              </w:rPr>
              <w:t xml:space="preserve">, </w:t>
            </w:r>
            <w:r w:rsidR="007E0575">
              <w:rPr>
                <w:rFonts w:cstheme="minorHAnsi"/>
                <w:bCs/>
                <w:noProof w:val="0"/>
              </w:rPr>
              <w:t xml:space="preserve">ne mažiau kaip </w:t>
            </w:r>
            <w:r w:rsidR="00923ACE" w:rsidRPr="007E0575">
              <w:rPr>
                <w:rFonts w:cstheme="minorHAnsi"/>
                <w:bCs/>
                <w:noProof w:val="0"/>
              </w:rPr>
              <w:t>po tris kiekvienoje kėbulo pusėje</w:t>
            </w:r>
            <w:r>
              <w:rPr>
                <w:rFonts w:cstheme="minorHAnsi"/>
                <w:bCs/>
                <w:noProof w:val="0"/>
              </w:rPr>
              <w:t>)</w:t>
            </w:r>
          </w:p>
        </w:tc>
      </w:tr>
      <w:tr w:rsidR="003C361C" w:rsidRPr="00EF69B1" w14:paraId="3F39558C" w14:textId="77777777" w:rsidTr="002E4C77">
        <w:trPr>
          <w:trHeight w:val="264"/>
        </w:trPr>
        <w:tc>
          <w:tcPr>
            <w:tcW w:w="605" w:type="dxa"/>
          </w:tcPr>
          <w:p w14:paraId="0A5A3261" w14:textId="1978A171" w:rsidR="003C361C" w:rsidRDefault="00B84171" w:rsidP="004F5CF0">
            <w:pPr>
              <w:spacing w:after="60"/>
              <w:jc w:val="center"/>
              <w:rPr>
                <w:rFonts w:asciiTheme="majorHAnsi" w:hAnsiTheme="majorHAnsi" w:cstheme="majorHAnsi"/>
                <w:bCs/>
                <w:noProof w:val="0"/>
              </w:rPr>
            </w:pPr>
            <w:r>
              <w:rPr>
                <w:rFonts w:asciiTheme="majorHAnsi" w:hAnsiTheme="majorHAnsi" w:cstheme="majorHAnsi"/>
                <w:bCs/>
                <w:noProof w:val="0"/>
              </w:rPr>
              <w:t>2</w:t>
            </w:r>
          </w:p>
        </w:tc>
        <w:tc>
          <w:tcPr>
            <w:tcW w:w="2859" w:type="dxa"/>
          </w:tcPr>
          <w:p w14:paraId="414B5B07" w14:textId="68E1FD5C" w:rsidR="003C361C" w:rsidRDefault="009435E6" w:rsidP="003C361C">
            <w:pPr>
              <w:spacing w:after="60"/>
            </w:pPr>
            <w:r>
              <w:t>Konstrukcija</w:t>
            </w:r>
          </w:p>
        </w:tc>
        <w:tc>
          <w:tcPr>
            <w:tcW w:w="3057" w:type="dxa"/>
          </w:tcPr>
          <w:p w14:paraId="02EFE055" w14:textId="4F96FFC8" w:rsidR="003C361C" w:rsidRPr="004563C6" w:rsidRDefault="009435E6" w:rsidP="004563C6">
            <w:pPr>
              <w:spacing w:after="60"/>
              <w:rPr>
                <w:rFonts w:cstheme="minorHAnsi"/>
                <w:bCs/>
                <w:noProof w:val="0"/>
              </w:rPr>
            </w:pPr>
            <w:r>
              <w:rPr>
                <w:rFonts w:cstheme="minorHAnsi"/>
                <w:bCs/>
                <w:noProof w:val="0"/>
              </w:rPr>
              <w:t>Savivartis tripusio vertimo. Grindys iš plieno (storis ne mažiau 4 mm). Bortai iš plieno (storis ne mažiau 3 mm</w:t>
            </w:r>
            <w:r w:rsidR="00923ACE">
              <w:rPr>
                <w:rFonts w:cstheme="minorHAnsi"/>
                <w:bCs/>
                <w:noProof w:val="0"/>
              </w:rPr>
              <w:t xml:space="preserve">, </w:t>
            </w:r>
            <w:r w:rsidR="00923ACE" w:rsidRPr="007E0575">
              <w:rPr>
                <w:rFonts w:cstheme="minorHAnsi"/>
                <w:bCs/>
                <w:noProof w:val="0"/>
              </w:rPr>
              <w:t>aukštis ne mažiau 600 mm</w:t>
            </w:r>
            <w:r>
              <w:rPr>
                <w:rFonts w:cstheme="minorHAnsi"/>
                <w:bCs/>
                <w:noProof w:val="0"/>
              </w:rPr>
              <w:t>)</w:t>
            </w:r>
          </w:p>
        </w:tc>
        <w:tc>
          <w:tcPr>
            <w:tcW w:w="3402" w:type="dxa"/>
            <w:gridSpan w:val="2"/>
          </w:tcPr>
          <w:p w14:paraId="477DC69D" w14:textId="2A057B1F" w:rsidR="003C361C" w:rsidRPr="00EF69B1" w:rsidRDefault="002E4C77" w:rsidP="004F5CF0">
            <w:pPr>
              <w:spacing w:after="60"/>
              <w:jc w:val="center"/>
              <w:rPr>
                <w:rFonts w:asciiTheme="majorHAnsi" w:hAnsiTheme="majorHAnsi" w:cstheme="majorHAnsi"/>
                <w:bCs/>
                <w:i/>
                <w:iCs/>
                <w:noProof w:val="0"/>
                <w:color w:val="0070C0"/>
              </w:rPr>
            </w:pPr>
            <w:r>
              <w:rPr>
                <w:rFonts w:asciiTheme="majorHAnsi" w:hAnsiTheme="majorHAnsi" w:cstheme="majorHAnsi"/>
                <w:bCs/>
                <w:i/>
                <w:iCs/>
                <w:noProof w:val="0"/>
                <w:color w:val="0070C0"/>
              </w:rPr>
              <w:t>Nurodyti techninės specifikacijos atitikties lentelėje (TS priedas Nr. 1)</w:t>
            </w:r>
          </w:p>
        </w:tc>
      </w:tr>
      <w:tr w:rsidR="003C361C" w:rsidRPr="00EF69B1" w14:paraId="066DE0D7" w14:textId="77777777" w:rsidTr="002E4C77">
        <w:trPr>
          <w:trHeight w:val="372"/>
        </w:trPr>
        <w:tc>
          <w:tcPr>
            <w:tcW w:w="605" w:type="dxa"/>
          </w:tcPr>
          <w:p w14:paraId="0455A322" w14:textId="43D61FAD" w:rsidR="003C361C" w:rsidRDefault="00B84171" w:rsidP="004F5CF0">
            <w:pPr>
              <w:spacing w:after="60"/>
              <w:jc w:val="center"/>
              <w:rPr>
                <w:rFonts w:asciiTheme="majorHAnsi" w:hAnsiTheme="majorHAnsi" w:cstheme="majorHAnsi"/>
                <w:bCs/>
                <w:noProof w:val="0"/>
              </w:rPr>
            </w:pPr>
            <w:r>
              <w:rPr>
                <w:rFonts w:asciiTheme="majorHAnsi" w:hAnsiTheme="majorHAnsi" w:cstheme="majorHAnsi"/>
                <w:bCs/>
                <w:noProof w:val="0"/>
              </w:rPr>
              <w:t>3</w:t>
            </w:r>
          </w:p>
        </w:tc>
        <w:tc>
          <w:tcPr>
            <w:tcW w:w="2859" w:type="dxa"/>
          </w:tcPr>
          <w:p w14:paraId="64600573" w14:textId="5ABE2CE1" w:rsidR="003C361C" w:rsidRDefault="009435E6" w:rsidP="004F5CF0">
            <w:pPr>
              <w:spacing w:after="60"/>
            </w:pPr>
            <w:r>
              <w:t>Kėbulo išmatavimai</w:t>
            </w:r>
          </w:p>
        </w:tc>
        <w:tc>
          <w:tcPr>
            <w:tcW w:w="3057" w:type="dxa"/>
          </w:tcPr>
          <w:p w14:paraId="52BDEC29" w14:textId="2BE4300A" w:rsidR="003C361C" w:rsidRPr="004563C6" w:rsidRDefault="009435E6" w:rsidP="004563C6">
            <w:pPr>
              <w:spacing w:after="60"/>
              <w:rPr>
                <w:rFonts w:cstheme="minorHAnsi"/>
                <w:bCs/>
                <w:noProof w:val="0"/>
              </w:rPr>
            </w:pPr>
            <w:r>
              <w:rPr>
                <w:rFonts w:cstheme="minorHAnsi"/>
                <w:bCs/>
                <w:noProof w:val="0"/>
              </w:rPr>
              <w:t xml:space="preserve">Vidinis ilgis </w:t>
            </w:r>
            <w:r w:rsidRPr="007E0575">
              <w:rPr>
                <w:rFonts w:cstheme="minorHAnsi"/>
                <w:bCs/>
                <w:noProof w:val="0"/>
              </w:rPr>
              <w:t xml:space="preserve">ne mažiau kaip </w:t>
            </w:r>
            <w:r w:rsidR="00923ACE" w:rsidRPr="007E0575">
              <w:rPr>
                <w:rFonts w:cstheme="minorHAnsi"/>
                <w:bCs/>
                <w:noProof w:val="0"/>
              </w:rPr>
              <w:t>4200</w:t>
            </w:r>
            <w:r w:rsidRPr="007E0575">
              <w:rPr>
                <w:rFonts w:cstheme="minorHAnsi"/>
                <w:bCs/>
                <w:noProof w:val="0"/>
              </w:rPr>
              <w:t xml:space="preserve"> mm. </w:t>
            </w:r>
            <w:r w:rsidR="00923ACE" w:rsidRPr="007E0575">
              <w:rPr>
                <w:rFonts w:cstheme="minorHAnsi"/>
                <w:bCs/>
                <w:noProof w:val="0"/>
              </w:rPr>
              <w:t>Vidinis plotis ne mažiau kaip 2350 mm</w:t>
            </w:r>
            <w:r w:rsidR="00923ACE">
              <w:rPr>
                <w:rFonts w:cstheme="minorHAnsi"/>
                <w:bCs/>
                <w:noProof w:val="0"/>
              </w:rPr>
              <w:t xml:space="preserve">. </w:t>
            </w:r>
            <w:r>
              <w:rPr>
                <w:rFonts w:cstheme="minorHAnsi"/>
                <w:bCs/>
                <w:noProof w:val="0"/>
              </w:rPr>
              <w:t xml:space="preserve">Išorinis bortų aukštis e mažiau kaip 800 mm. Kėbulo priekinė sienelė </w:t>
            </w:r>
            <w:r>
              <w:rPr>
                <w:rFonts w:cstheme="minorHAnsi"/>
                <w:bCs/>
                <w:noProof w:val="0"/>
              </w:rPr>
              <w:lastRenderedPageBreak/>
              <w:t xml:space="preserve">paaukštinta, </w:t>
            </w:r>
            <w:r w:rsidRPr="007E0575">
              <w:rPr>
                <w:rFonts w:cstheme="minorHAnsi"/>
                <w:bCs/>
                <w:noProof w:val="0"/>
              </w:rPr>
              <w:t xml:space="preserve">ne mažiau kaip </w:t>
            </w:r>
            <w:r w:rsidR="00923ACE" w:rsidRPr="007E0575">
              <w:rPr>
                <w:rFonts w:cstheme="minorHAnsi"/>
                <w:bCs/>
                <w:noProof w:val="0"/>
              </w:rPr>
              <w:t>8</w:t>
            </w:r>
            <w:r w:rsidRPr="007E0575">
              <w:rPr>
                <w:rFonts w:cstheme="minorHAnsi"/>
                <w:bCs/>
                <w:noProof w:val="0"/>
              </w:rPr>
              <w:t>00 mm.</w:t>
            </w:r>
          </w:p>
        </w:tc>
        <w:tc>
          <w:tcPr>
            <w:tcW w:w="3402" w:type="dxa"/>
            <w:gridSpan w:val="2"/>
          </w:tcPr>
          <w:p w14:paraId="5B19C380" w14:textId="539CC414" w:rsidR="003C361C" w:rsidRPr="00EF69B1" w:rsidRDefault="002E4C77" w:rsidP="004F5CF0">
            <w:pPr>
              <w:spacing w:after="60"/>
              <w:jc w:val="center"/>
              <w:rPr>
                <w:rFonts w:asciiTheme="majorHAnsi" w:hAnsiTheme="majorHAnsi" w:cstheme="majorHAnsi"/>
                <w:bCs/>
                <w:i/>
                <w:iCs/>
                <w:noProof w:val="0"/>
                <w:color w:val="0070C0"/>
              </w:rPr>
            </w:pPr>
            <w:r>
              <w:rPr>
                <w:rFonts w:asciiTheme="majorHAnsi" w:hAnsiTheme="majorHAnsi" w:cstheme="majorHAnsi"/>
                <w:bCs/>
                <w:i/>
                <w:iCs/>
                <w:noProof w:val="0"/>
                <w:color w:val="0070C0"/>
              </w:rPr>
              <w:lastRenderedPageBreak/>
              <w:t>Nurodyti techninės specifikacijos atitikties lentelėje (TS priedas Nr. 1)</w:t>
            </w:r>
          </w:p>
        </w:tc>
      </w:tr>
      <w:tr w:rsidR="002E4C77" w:rsidRPr="00EF69B1" w14:paraId="0620F706" w14:textId="77777777" w:rsidTr="003579D4">
        <w:trPr>
          <w:trHeight w:val="312"/>
        </w:trPr>
        <w:tc>
          <w:tcPr>
            <w:tcW w:w="605" w:type="dxa"/>
          </w:tcPr>
          <w:p w14:paraId="67A92EE1" w14:textId="088A0F76" w:rsidR="002E4C77" w:rsidRDefault="002E4C77" w:rsidP="004F5CF0">
            <w:pPr>
              <w:spacing w:after="60"/>
              <w:jc w:val="center"/>
              <w:rPr>
                <w:rFonts w:asciiTheme="majorHAnsi" w:hAnsiTheme="majorHAnsi" w:cstheme="majorHAnsi"/>
                <w:bCs/>
                <w:noProof w:val="0"/>
              </w:rPr>
            </w:pPr>
            <w:r>
              <w:rPr>
                <w:rFonts w:asciiTheme="majorHAnsi" w:hAnsiTheme="majorHAnsi" w:cstheme="majorHAnsi"/>
                <w:bCs/>
                <w:noProof w:val="0"/>
              </w:rPr>
              <w:t>4</w:t>
            </w:r>
          </w:p>
        </w:tc>
        <w:tc>
          <w:tcPr>
            <w:tcW w:w="2859" w:type="dxa"/>
          </w:tcPr>
          <w:p w14:paraId="60785B5B" w14:textId="1ABF2597" w:rsidR="002E4C77" w:rsidRPr="007E0575" w:rsidRDefault="002E4C77" w:rsidP="004F5CF0">
            <w:pPr>
              <w:spacing w:after="60"/>
            </w:pPr>
            <w:r w:rsidRPr="007E0575">
              <w:t>Šonini</w:t>
            </w:r>
            <w:r w:rsidR="00923ACE" w:rsidRPr="007E0575">
              <w:t>niai bortai</w:t>
            </w:r>
          </w:p>
        </w:tc>
        <w:tc>
          <w:tcPr>
            <w:tcW w:w="6459" w:type="dxa"/>
            <w:gridSpan w:val="3"/>
          </w:tcPr>
          <w:p w14:paraId="65263736" w14:textId="39B4305E" w:rsidR="002E4C77" w:rsidRPr="007E0575" w:rsidRDefault="00923ACE" w:rsidP="002E4C77">
            <w:pPr>
              <w:spacing w:after="60"/>
              <w:rPr>
                <w:rFonts w:asciiTheme="majorHAnsi" w:hAnsiTheme="majorHAnsi" w:cstheme="majorHAnsi"/>
                <w:bCs/>
                <w:i/>
                <w:iCs/>
                <w:noProof w:val="0"/>
                <w:color w:val="0070C0"/>
              </w:rPr>
            </w:pPr>
            <w:r w:rsidRPr="007E0575">
              <w:rPr>
                <w:rFonts w:cstheme="minorHAnsi"/>
                <w:bCs/>
                <w:noProof w:val="0"/>
              </w:rPr>
              <w:t>Atsidarantys į apačią ir į viršų. Su papildomomis spyruoklėmis borto uždarymo palengvinimui</w:t>
            </w:r>
          </w:p>
        </w:tc>
      </w:tr>
      <w:tr w:rsidR="002E4C77" w:rsidRPr="00EF69B1" w14:paraId="605F11A6" w14:textId="77777777" w:rsidTr="00CC3F99">
        <w:trPr>
          <w:trHeight w:val="367"/>
        </w:trPr>
        <w:tc>
          <w:tcPr>
            <w:tcW w:w="605" w:type="dxa"/>
          </w:tcPr>
          <w:p w14:paraId="6413EF24" w14:textId="337FCCA7" w:rsidR="002E4C77" w:rsidRDefault="002E4C77" w:rsidP="004F5CF0">
            <w:pPr>
              <w:spacing w:after="60"/>
              <w:jc w:val="center"/>
              <w:rPr>
                <w:rFonts w:asciiTheme="majorHAnsi" w:hAnsiTheme="majorHAnsi" w:cstheme="majorHAnsi"/>
                <w:bCs/>
                <w:noProof w:val="0"/>
              </w:rPr>
            </w:pPr>
            <w:r>
              <w:rPr>
                <w:rFonts w:asciiTheme="majorHAnsi" w:hAnsiTheme="majorHAnsi" w:cstheme="majorHAnsi"/>
                <w:bCs/>
                <w:noProof w:val="0"/>
              </w:rPr>
              <w:t>5</w:t>
            </w:r>
          </w:p>
        </w:tc>
        <w:tc>
          <w:tcPr>
            <w:tcW w:w="2859" w:type="dxa"/>
          </w:tcPr>
          <w:p w14:paraId="6BCA1390" w14:textId="527BA45F" w:rsidR="002E4C77" w:rsidRDefault="002E4C77" w:rsidP="004F5CF0">
            <w:pPr>
              <w:spacing w:after="60"/>
            </w:pPr>
            <w:r>
              <w:t>Galinis bortas</w:t>
            </w:r>
          </w:p>
        </w:tc>
        <w:tc>
          <w:tcPr>
            <w:tcW w:w="6459" w:type="dxa"/>
            <w:gridSpan w:val="3"/>
          </w:tcPr>
          <w:p w14:paraId="161936FC" w14:textId="1E561D32" w:rsidR="002E4C77" w:rsidRPr="00EF69B1" w:rsidRDefault="00923ACE" w:rsidP="002E4C77">
            <w:pPr>
              <w:spacing w:after="60"/>
              <w:rPr>
                <w:rFonts w:asciiTheme="majorHAnsi" w:hAnsiTheme="majorHAnsi" w:cstheme="majorHAnsi"/>
                <w:bCs/>
                <w:i/>
                <w:iCs/>
                <w:noProof w:val="0"/>
                <w:color w:val="0070C0"/>
              </w:rPr>
            </w:pPr>
            <w:r w:rsidRPr="007E0575">
              <w:rPr>
                <w:rFonts w:cstheme="minorHAnsi"/>
                <w:bCs/>
                <w:noProof w:val="0"/>
              </w:rPr>
              <w:t>Ant viršutinių vyrių. Atsidaro automatiškai verčiant. Taip pat atsiveria ir į šonus. Gale ištraukiama cinkuota platforma užpylimui (per visą borto plotį)</w:t>
            </w:r>
          </w:p>
        </w:tc>
      </w:tr>
      <w:tr w:rsidR="00E80DFE" w:rsidRPr="00EF69B1" w14:paraId="0D2F2EC6" w14:textId="77777777" w:rsidTr="0046350F">
        <w:trPr>
          <w:trHeight w:val="192"/>
        </w:trPr>
        <w:tc>
          <w:tcPr>
            <w:tcW w:w="605" w:type="dxa"/>
          </w:tcPr>
          <w:p w14:paraId="73AC2363" w14:textId="48DAF1A4" w:rsidR="00E80DFE" w:rsidRDefault="00E80DFE" w:rsidP="004F5CF0">
            <w:pPr>
              <w:spacing w:after="60"/>
              <w:jc w:val="center"/>
              <w:rPr>
                <w:rFonts w:asciiTheme="majorHAnsi" w:hAnsiTheme="majorHAnsi" w:cstheme="majorHAnsi"/>
                <w:bCs/>
                <w:noProof w:val="0"/>
              </w:rPr>
            </w:pPr>
            <w:r>
              <w:rPr>
                <w:rFonts w:asciiTheme="majorHAnsi" w:hAnsiTheme="majorHAnsi" w:cstheme="majorHAnsi"/>
                <w:bCs/>
                <w:noProof w:val="0"/>
              </w:rPr>
              <w:t>6</w:t>
            </w:r>
          </w:p>
        </w:tc>
        <w:tc>
          <w:tcPr>
            <w:tcW w:w="2859" w:type="dxa"/>
          </w:tcPr>
          <w:p w14:paraId="2DD68275" w14:textId="57B0F4C3" w:rsidR="00E80DFE" w:rsidRPr="00E80DFE" w:rsidRDefault="00E80DFE" w:rsidP="004F5CF0">
            <w:pPr>
              <w:spacing w:after="60"/>
            </w:pPr>
            <w:r w:rsidRPr="00E80DFE">
              <w:t>Mechaninis kėbulo uždengimas tentu</w:t>
            </w:r>
          </w:p>
        </w:tc>
        <w:tc>
          <w:tcPr>
            <w:tcW w:w="6459" w:type="dxa"/>
            <w:gridSpan w:val="3"/>
          </w:tcPr>
          <w:p w14:paraId="4DB75470" w14:textId="36B4C7FA" w:rsidR="00E80DFE" w:rsidRPr="00E80DFE" w:rsidRDefault="00E80DFE" w:rsidP="00E80DFE">
            <w:pPr>
              <w:spacing w:after="60"/>
              <w:rPr>
                <w:rFonts w:asciiTheme="majorHAnsi" w:hAnsiTheme="majorHAnsi" w:cstheme="majorHAnsi"/>
                <w:bCs/>
                <w:i/>
                <w:iCs/>
                <w:noProof w:val="0"/>
                <w:color w:val="0070C0"/>
              </w:rPr>
            </w:pPr>
            <w:r w:rsidRPr="00E80DFE">
              <w:rPr>
                <w:rFonts w:cstheme="minorHAnsi"/>
                <w:bCs/>
                <w:noProof w:val="0"/>
              </w:rPr>
              <w:t>Tentas vyniojamas ant priekinės sienelės</w:t>
            </w:r>
          </w:p>
        </w:tc>
      </w:tr>
      <w:tr w:rsidR="002E4C77" w:rsidRPr="00EF69B1" w14:paraId="2B705076" w14:textId="77777777" w:rsidTr="00415DBB">
        <w:trPr>
          <w:trHeight w:val="264"/>
        </w:trPr>
        <w:tc>
          <w:tcPr>
            <w:tcW w:w="605" w:type="dxa"/>
          </w:tcPr>
          <w:p w14:paraId="450083C5" w14:textId="12750BA7" w:rsidR="002E4C77" w:rsidRDefault="002E4C77" w:rsidP="004F5CF0">
            <w:pPr>
              <w:spacing w:after="60"/>
              <w:jc w:val="center"/>
              <w:rPr>
                <w:rFonts w:asciiTheme="majorHAnsi" w:hAnsiTheme="majorHAnsi" w:cstheme="majorHAnsi"/>
                <w:bCs/>
                <w:noProof w:val="0"/>
              </w:rPr>
            </w:pPr>
            <w:r>
              <w:rPr>
                <w:rFonts w:asciiTheme="majorHAnsi" w:hAnsiTheme="majorHAnsi" w:cstheme="majorHAnsi"/>
                <w:bCs/>
                <w:noProof w:val="0"/>
              </w:rPr>
              <w:t>7</w:t>
            </w:r>
          </w:p>
        </w:tc>
        <w:tc>
          <w:tcPr>
            <w:tcW w:w="2859" w:type="dxa"/>
          </w:tcPr>
          <w:p w14:paraId="3FCBEC5E" w14:textId="50CEBF6C" w:rsidR="002E4C77" w:rsidRPr="00EC3813" w:rsidRDefault="00B34BE0" w:rsidP="004F5CF0">
            <w:pPr>
              <w:spacing w:after="60"/>
            </w:pPr>
            <w:r w:rsidRPr="00EC3813">
              <w:t xml:space="preserve">Savivarčio kėbulo valdymas vairuotojo kabinoje </w:t>
            </w:r>
          </w:p>
        </w:tc>
        <w:tc>
          <w:tcPr>
            <w:tcW w:w="6459" w:type="dxa"/>
            <w:gridSpan w:val="3"/>
          </w:tcPr>
          <w:p w14:paraId="28A05F2F" w14:textId="18A8B494" w:rsidR="002E4C77" w:rsidRPr="00EC3813" w:rsidRDefault="00B34BE0" w:rsidP="002E4C77">
            <w:pPr>
              <w:spacing w:after="60"/>
              <w:rPr>
                <w:rFonts w:asciiTheme="majorHAnsi" w:hAnsiTheme="majorHAnsi" w:cstheme="majorHAnsi"/>
                <w:bCs/>
                <w:i/>
                <w:iCs/>
                <w:noProof w:val="0"/>
                <w:color w:val="0070C0"/>
              </w:rPr>
            </w:pPr>
            <w:r w:rsidRPr="00EC3813">
              <w:rPr>
                <w:rFonts w:cstheme="minorHAnsi"/>
                <w:bCs/>
                <w:noProof w:val="0"/>
              </w:rPr>
              <w:t>Pneumatinis arba elektrinis</w:t>
            </w:r>
          </w:p>
        </w:tc>
      </w:tr>
      <w:tr w:rsidR="002E4C77" w:rsidRPr="00EF69B1" w14:paraId="4A850121" w14:textId="77777777" w:rsidTr="00B34BE0">
        <w:trPr>
          <w:trHeight w:val="290"/>
        </w:trPr>
        <w:tc>
          <w:tcPr>
            <w:tcW w:w="605" w:type="dxa"/>
          </w:tcPr>
          <w:p w14:paraId="26C032EC" w14:textId="2F4CCECD" w:rsidR="002E4C77" w:rsidRDefault="002E4C77" w:rsidP="004F5CF0">
            <w:pPr>
              <w:spacing w:after="60"/>
              <w:jc w:val="center"/>
              <w:rPr>
                <w:rFonts w:asciiTheme="majorHAnsi" w:hAnsiTheme="majorHAnsi" w:cstheme="majorHAnsi"/>
                <w:bCs/>
                <w:noProof w:val="0"/>
              </w:rPr>
            </w:pPr>
            <w:r>
              <w:rPr>
                <w:rFonts w:asciiTheme="majorHAnsi" w:hAnsiTheme="majorHAnsi" w:cstheme="majorHAnsi"/>
                <w:bCs/>
                <w:noProof w:val="0"/>
              </w:rPr>
              <w:t>8</w:t>
            </w:r>
          </w:p>
        </w:tc>
        <w:tc>
          <w:tcPr>
            <w:tcW w:w="2859" w:type="dxa"/>
          </w:tcPr>
          <w:p w14:paraId="366E5DC1" w14:textId="15505DEA" w:rsidR="002E4C77" w:rsidRPr="00EC3813" w:rsidRDefault="00B34BE0" w:rsidP="004F5CF0">
            <w:pPr>
              <w:spacing w:after="60"/>
            </w:pPr>
            <w:r w:rsidRPr="00EC3813">
              <w:t>Daiktadėžė</w:t>
            </w:r>
          </w:p>
        </w:tc>
        <w:tc>
          <w:tcPr>
            <w:tcW w:w="6459" w:type="dxa"/>
            <w:gridSpan w:val="3"/>
          </w:tcPr>
          <w:p w14:paraId="442E97DE" w14:textId="3B8B479C" w:rsidR="00B34BE0" w:rsidRPr="00EC3813" w:rsidRDefault="00B34BE0" w:rsidP="002E4C77">
            <w:pPr>
              <w:spacing w:after="60"/>
              <w:rPr>
                <w:rFonts w:asciiTheme="majorHAnsi" w:hAnsiTheme="majorHAnsi" w:cstheme="majorHAnsi"/>
                <w:bCs/>
                <w:i/>
                <w:iCs/>
                <w:noProof w:val="0"/>
                <w:color w:val="0070C0"/>
              </w:rPr>
            </w:pPr>
            <w:r w:rsidRPr="00EC3813">
              <w:rPr>
                <w:rFonts w:cstheme="minorHAnsi"/>
                <w:bCs/>
                <w:noProof w:val="0"/>
              </w:rPr>
              <w:t>Sumontuota ant rėmo</w:t>
            </w:r>
          </w:p>
        </w:tc>
      </w:tr>
      <w:tr w:rsidR="00B34BE0" w:rsidRPr="00EF69B1" w14:paraId="15D8635D" w14:textId="77777777" w:rsidTr="007C5448">
        <w:trPr>
          <w:trHeight w:val="204"/>
        </w:trPr>
        <w:tc>
          <w:tcPr>
            <w:tcW w:w="605" w:type="dxa"/>
          </w:tcPr>
          <w:p w14:paraId="4016702F" w14:textId="77777777" w:rsidR="00B34BE0" w:rsidRDefault="00B34BE0" w:rsidP="004F5CF0">
            <w:pPr>
              <w:spacing w:after="60"/>
              <w:jc w:val="center"/>
              <w:rPr>
                <w:rFonts w:asciiTheme="majorHAnsi" w:hAnsiTheme="majorHAnsi" w:cstheme="majorHAnsi"/>
                <w:bCs/>
                <w:noProof w:val="0"/>
              </w:rPr>
            </w:pPr>
          </w:p>
        </w:tc>
        <w:tc>
          <w:tcPr>
            <w:tcW w:w="9318" w:type="dxa"/>
            <w:gridSpan w:val="4"/>
          </w:tcPr>
          <w:p w14:paraId="560B9823" w14:textId="51BD437A" w:rsidR="00B34BE0" w:rsidRPr="00E80DFE" w:rsidRDefault="00B34BE0" w:rsidP="00B34BE0">
            <w:pPr>
              <w:spacing w:after="60"/>
              <w:jc w:val="center"/>
              <w:rPr>
                <w:rFonts w:cstheme="minorHAnsi"/>
                <w:b/>
                <w:noProof w:val="0"/>
              </w:rPr>
            </w:pPr>
            <w:r w:rsidRPr="00E80DFE">
              <w:rPr>
                <w:rFonts w:cstheme="minorHAnsi"/>
                <w:b/>
                <w:noProof w:val="0"/>
                <w:color w:val="000000" w:themeColor="text1"/>
              </w:rPr>
              <w:t>MANIPULIATORIUS</w:t>
            </w:r>
          </w:p>
        </w:tc>
      </w:tr>
      <w:tr w:rsidR="00B34BE0" w:rsidRPr="00EF69B1" w14:paraId="2CDF4FB0" w14:textId="77777777" w:rsidTr="00B34BE0">
        <w:trPr>
          <w:trHeight w:val="264"/>
        </w:trPr>
        <w:tc>
          <w:tcPr>
            <w:tcW w:w="605" w:type="dxa"/>
          </w:tcPr>
          <w:p w14:paraId="5CA98D0E" w14:textId="77777777" w:rsidR="00B34BE0" w:rsidRDefault="00B34BE0" w:rsidP="004F5CF0">
            <w:pPr>
              <w:spacing w:after="60"/>
              <w:jc w:val="center"/>
              <w:rPr>
                <w:rFonts w:asciiTheme="majorHAnsi" w:hAnsiTheme="majorHAnsi" w:cstheme="majorHAnsi"/>
                <w:bCs/>
                <w:noProof w:val="0"/>
              </w:rPr>
            </w:pPr>
          </w:p>
        </w:tc>
        <w:tc>
          <w:tcPr>
            <w:tcW w:w="2859" w:type="dxa"/>
          </w:tcPr>
          <w:p w14:paraId="6F95415A" w14:textId="36953302" w:rsidR="00B34BE0" w:rsidRPr="00EC3813" w:rsidRDefault="00B34BE0" w:rsidP="004F5CF0">
            <w:pPr>
              <w:spacing w:after="60"/>
            </w:pPr>
            <w:r w:rsidRPr="00EC3813">
              <w:t>Montavimo vieta</w:t>
            </w:r>
          </w:p>
        </w:tc>
        <w:tc>
          <w:tcPr>
            <w:tcW w:w="6459" w:type="dxa"/>
            <w:gridSpan w:val="3"/>
          </w:tcPr>
          <w:p w14:paraId="4BF90FC8" w14:textId="64950223" w:rsidR="00B34BE0" w:rsidRPr="00EC3813" w:rsidRDefault="00B34BE0" w:rsidP="002E4C77">
            <w:pPr>
              <w:spacing w:after="60"/>
              <w:rPr>
                <w:rFonts w:asciiTheme="majorHAnsi" w:hAnsiTheme="majorHAnsi" w:cstheme="minorHAnsi"/>
                <w:bCs/>
                <w:noProof w:val="0"/>
                <w:color w:val="0070C0"/>
              </w:rPr>
            </w:pPr>
            <w:r w:rsidRPr="00EC3813">
              <w:rPr>
                <w:rFonts w:asciiTheme="majorHAnsi" w:hAnsiTheme="majorHAnsi" w:cstheme="minorHAnsi"/>
                <w:bCs/>
                <w:noProof w:val="0"/>
                <w:color w:val="000000" w:themeColor="text1"/>
              </w:rPr>
              <w:t xml:space="preserve">Manipuliatorius turi būti sumontuotas ant automobilio važiuoklės rėmo tarp kabinos </w:t>
            </w:r>
            <w:r w:rsidR="00EC3813" w:rsidRPr="00EC3813">
              <w:rPr>
                <w:rFonts w:asciiTheme="majorHAnsi" w:hAnsiTheme="majorHAnsi" w:cstheme="minorHAnsi"/>
                <w:bCs/>
                <w:noProof w:val="0"/>
                <w:color w:val="000000" w:themeColor="text1"/>
              </w:rPr>
              <w:t>i</w:t>
            </w:r>
            <w:r w:rsidRPr="00EC3813">
              <w:rPr>
                <w:rFonts w:asciiTheme="majorHAnsi" w:hAnsiTheme="majorHAnsi" w:cstheme="minorHAnsi"/>
                <w:bCs/>
                <w:noProof w:val="0"/>
                <w:color w:val="000000" w:themeColor="text1"/>
              </w:rPr>
              <w:t>r kėbulo</w:t>
            </w:r>
          </w:p>
        </w:tc>
      </w:tr>
      <w:tr w:rsidR="00EC3813" w:rsidRPr="00EF69B1" w14:paraId="746B195A" w14:textId="77777777" w:rsidTr="0005269B">
        <w:trPr>
          <w:trHeight w:val="384"/>
        </w:trPr>
        <w:tc>
          <w:tcPr>
            <w:tcW w:w="605" w:type="dxa"/>
          </w:tcPr>
          <w:p w14:paraId="19158BF7" w14:textId="77777777" w:rsidR="00EC3813" w:rsidRDefault="00EC3813" w:rsidP="004F5CF0">
            <w:pPr>
              <w:spacing w:after="60"/>
              <w:jc w:val="center"/>
              <w:rPr>
                <w:rFonts w:asciiTheme="majorHAnsi" w:hAnsiTheme="majorHAnsi" w:cstheme="majorHAnsi"/>
                <w:bCs/>
                <w:noProof w:val="0"/>
              </w:rPr>
            </w:pPr>
          </w:p>
        </w:tc>
        <w:tc>
          <w:tcPr>
            <w:tcW w:w="2859" w:type="dxa"/>
          </w:tcPr>
          <w:p w14:paraId="6AA7481D" w14:textId="7C2D3A2B" w:rsidR="00EC3813" w:rsidRPr="00EC3813" w:rsidRDefault="00EC3813" w:rsidP="004F5CF0">
            <w:pPr>
              <w:spacing w:after="60"/>
            </w:pPr>
            <w:r w:rsidRPr="00EC3813">
              <w:t>Kėlimo momentas</w:t>
            </w:r>
          </w:p>
        </w:tc>
        <w:tc>
          <w:tcPr>
            <w:tcW w:w="3229" w:type="dxa"/>
            <w:gridSpan w:val="2"/>
          </w:tcPr>
          <w:p w14:paraId="0673A33A" w14:textId="77777777" w:rsidR="00EC3813" w:rsidRPr="00E80DFE" w:rsidRDefault="00EC3813" w:rsidP="002E4C77">
            <w:pPr>
              <w:spacing w:after="60"/>
              <w:rPr>
                <w:rFonts w:asciiTheme="majorHAnsi" w:hAnsiTheme="majorHAnsi" w:cstheme="minorHAnsi"/>
                <w:bCs/>
                <w:noProof w:val="0"/>
                <w:color w:val="000000" w:themeColor="text1"/>
              </w:rPr>
            </w:pPr>
            <w:r w:rsidRPr="00E80DFE">
              <w:rPr>
                <w:rFonts w:asciiTheme="majorHAnsi" w:hAnsiTheme="majorHAnsi" w:cstheme="minorHAnsi"/>
                <w:bCs/>
                <w:noProof w:val="0"/>
                <w:color w:val="000000" w:themeColor="text1"/>
              </w:rPr>
              <w:t xml:space="preserve">Kėlimo momentas ne mažiau 5 </w:t>
            </w:r>
            <w:proofErr w:type="spellStart"/>
            <w:r w:rsidRPr="00E80DFE">
              <w:rPr>
                <w:rFonts w:asciiTheme="majorHAnsi" w:hAnsiTheme="majorHAnsi" w:cstheme="minorHAnsi"/>
                <w:bCs/>
                <w:noProof w:val="0"/>
                <w:color w:val="000000" w:themeColor="text1"/>
              </w:rPr>
              <w:t>tm</w:t>
            </w:r>
            <w:proofErr w:type="spellEnd"/>
          </w:p>
        </w:tc>
        <w:tc>
          <w:tcPr>
            <w:tcW w:w="3230" w:type="dxa"/>
          </w:tcPr>
          <w:p w14:paraId="2E866205" w14:textId="1EF2C51A" w:rsidR="00EC3813" w:rsidRPr="00EC3813" w:rsidRDefault="00EC3813" w:rsidP="00EC3813">
            <w:pPr>
              <w:spacing w:after="60"/>
              <w:jc w:val="center"/>
              <w:rPr>
                <w:rFonts w:asciiTheme="majorHAnsi" w:hAnsiTheme="majorHAnsi" w:cstheme="majorHAnsi"/>
                <w:bCs/>
                <w:i/>
                <w:iCs/>
                <w:noProof w:val="0"/>
                <w:color w:val="0070C0"/>
              </w:rPr>
            </w:pPr>
            <w:r>
              <w:rPr>
                <w:rFonts w:asciiTheme="majorHAnsi" w:hAnsiTheme="majorHAnsi" w:cstheme="majorHAnsi"/>
                <w:bCs/>
                <w:i/>
                <w:iCs/>
                <w:noProof w:val="0"/>
                <w:color w:val="0070C0"/>
              </w:rPr>
              <w:t>Nurodyti techninės specifikacijos atitikties lentelėje (TS priedas Nr. 1)</w:t>
            </w:r>
          </w:p>
        </w:tc>
      </w:tr>
      <w:tr w:rsidR="00EC3813" w:rsidRPr="00EF69B1" w14:paraId="0E0DE357" w14:textId="77777777" w:rsidTr="00915407">
        <w:trPr>
          <w:trHeight w:val="264"/>
        </w:trPr>
        <w:tc>
          <w:tcPr>
            <w:tcW w:w="605" w:type="dxa"/>
          </w:tcPr>
          <w:p w14:paraId="1FAE9F9E" w14:textId="77777777" w:rsidR="00EC3813" w:rsidRDefault="00EC3813" w:rsidP="004F5CF0">
            <w:pPr>
              <w:spacing w:after="60"/>
              <w:jc w:val="center"/>
              <w:rPr>
                <w:rFonts w:asciiTheme="majorHAnsi" w:hAnsiTheme="majorHAnsi" w:cstheme="majorHAnsi"/>
                <w:bCs/>
                <w:noProof w:val="0"/>
              </w:rPr>
            </w:pPr>
          </w:p>
        </w:tc>
        <w:tc>
          <w:tcPr>
            <w:tcW w:w="2859" w:type="dxa"/>
          </w:tcPr>
          <w:p w14:paraId="092E333D" w14:textId="0C642741" w:rsidR="00EC3813" w:rsidRPr="00EC3813" w:rsidRDefault="00EC3813" w:rsidP="004F5CF0">
            <w:pPr>
              <w:spacing w:after="60"/>
            </w:pPr>
            <w:r w:rsidRPr="00EC3813">
              <w:t>Sukimo momentas</w:t>
            </w:r>
          </w:p>
        </w:tc>
        <w:tc>
          <w:tcPr>
            <w:tcW w:w="3229" w:type="dxa"/>
            <w:gridSpan w:val="2"/>
          </w:tcPr>
          <w:p w14:paraId="358EEB7D" w14:textId="77777777" w:rsidR="00EC3813" w:rsidRPr="00E80DFE" w:rsidRDefault="00EC3813" w:rsidP="002E4C77">
            <w:pPr>
              <w:spacing w:after="60"/>
              <w:rPr>
                <w:rFonts w:asciiTheme="majorHAnsi" w:hAnsiTheme="majorHAnsi" w:cstheme="minorHAnsi"/>
                <w:bCs/>
                <w:noProof w:val="0"/>
                <w:color w:val="000000" w:themeColor="text1"/>
              </w:rPr>
            </w:pPr>
            <w:r w:rsidRPr="00E80DFE">
              <w:rPr>
                <w:rFonts w:asciiTheme="majorHAnsi" w:hAnsiTheme="majorHAnsi" w:cstheme="minorHAnsi"/>
                <w:bCs/>
                <w:noProof w:val="0"/>
                <w:color w:val="000000" w:themeColor="text1"/>
              </w:rPr>
              <w:t xml:space="preserve">Posūkio galia ne mažiau 7,5 </w:t>
            </w:r>
            <w:proofErr w:type="spellStart"/>
            <w:r w:rsidRPr="00E80DFE">
              <w:rPr>
                <w:rFonts w:asciiTheme="majorHAnsi" w:hAnsiTheme="majorHAnsi" w:cstheme="minorHAnsi"/>
                <w:bCs/>
                <w:noProof w:val="0"/>
                <w:color w:val="000000" w:themeColor="text1"/>
              </w:rPr>
              <w:t>kNm</w:t>
            </w:r>
            <w:proofErr w:type="spellEnd"/>
          </w:p>
        </w:tc>
        <w:tc>
          <w:tcPr>
            <w:tcW w:w="3230" w:type="dxa"/>
          </w:tcPr>
          <w:p w14:paraId="4C705F89" w14:textId="0A12BC0E" w:rsidR="00EC3813" w:rsidRPr="00EC3813" w:rsidRDefault="00EC3813" w:rsidP="002E4C77">
            <w:pPr>
              <w:spacing w:after="60"/>
              <w:rPr>
                <w:rFonts w:asciiTheme="majorHAnsi" w:hAnsiTheme="majorHAnsi" w:cstheme="minorHAnsi"/>
                <w:bCs/>
                <w:noProof w:val="0"/>
                <w:color w:val="0070C0"/>
              </w:rPr>
            </w:pPr>
            <w:r>
              <w:rPr>
                <w:rFonts w:asciiTheme="majorHAnsi" w:hAnsiTheme="majorHAnsi" w:cstheme="majorHAnsi"/>
                <w:bCs/>
                <w:i/>
                <w:iCs/>
                <w:noProof w:val="0"/>
                <w:color w:val="0070C0"/>
              </w:rPr>
              <w:t>Nurodyti techninės specifikacijos atitikties lentelėje (TS priedas Nr. 1)</w:t>
            </w:r>
          </w:p>
        </w:tc>
      </w:tr>
      <w:tr w:rsidR="00EC3813" w:rsidRPr="00EF69B1" w14:paraId="6EADDC72" w14:textId="77777777" w:rsidTr="00D61783">
        <w:trPr>
          <w:trHeight w:val="300"/>
        </w:trPr>
        <w:tc>
          <w:tcPr>
            <w:tcW w:w="605" w:type="dxa"/>
          </w:tcPr>
          <w:p w14:paraId="61D0D294" w14:textId="77777777" w:rsidR="00EC3813" w:rsidRDefault="00EC3813" w:rsidP="004F5CF0">
            <w:pPr>
              <w:spacing w:after="60"/>
              <w:jc w:val="center"/>
              <w:rPr>
                <w:rFonts w:asciiTheme="majorHAnsi" w:hAnsiTheme="majorHAnsi" w:cstheme="majorHAnsi"/>
                <w:bCs/>
                <w:noProof w:val="0"/>
              </w:rPr>
            </w:pPr>
          </w:p>
        </w:tc>
        <w:tc>
          <w:tcPr>
            <w:tcW w:w="2859" w:type="dxa"/>
          </w:tcPr>
          <w:p w14:paraId="232B6D1B" w14:textId="1D662CCE" w:rsidR="00EC3813" w:rsidRPr="00EC3813" w:rsidRDefault="00EC3813" w:rsidP="004F5CF0">
            <w:pPr>
              <w:spacing w:after="60"/>
            </w:pPr>
            <w:r w:rsidRPr="00EC3813">
              <w:t>Posūkio kampas</w:t>
            </w:r>
          </w:p>
        </w:tc>
        <w:tc>
          <w:tcPr>
            <w:tcW w:w="3229" w:type="dxa"/>
            <w:gridSpan w:val="2"/>
          </w:tcPr>
          <w:p w14:paraId="27B495B3" w14:textId="77777777" w:rsidR="00EC3813" w:rsidRPr="00E80DFE" w:rsidRDefault="00EC3813" w:rsidP="002E4C77">
            <w:pPr>
              <w:spacing w:after="60"/>
              <w:rPr>
                <w:rFonts w:asciiTheme="majorHAnsi" w:hAnsiTheme="majorHAnsi" w:cstheme="minorHAnsi"/>
                <w:bCs/>
                <w:noProof w:val="0"/>
                <w:color w:val="000000" w:themeColor="text1"/>
              </w:rPr>
            </w:pPr>
            <w:r w:rsidRPr="00E80DFE">
              <w:rPr>
                <w:rFonts w:asciiTheme="majorHAnsi" w:hAnsiTheme="majorHAnsi" w:cstheme="minorHAnsi"/>
                <w:bCs/>
                <w:noProof w:val="0"/>
                <w:color w:val="000000" w:themeColor="text1"/>
              </w:rPr>
              <w:t>Ne mažiau kaip 400 laipsnių</w:t>
            </w:r>
          </w:p>
        </w:tc>
        <w:tc>
          <w:tcPr>
            <w:tcW w:w="3230" w:type="dxa"/>
          </w:tcPr>
          <w:p w14:paraId="54056984" w14:textId="01B0BFF3" w:rsidR="00EC3813" w:rsidRPr="00EC3813" w:rsidRDefault="00EC3813" w:rsidP="002E4C77">
            <w:pPr>
              <w:spacing w:after="60"/>
              <w:rPr>
                <w:rFonts w:asciiTheme="majorHAnsi" w:hAnsiTheme="majorHAnsi" w:cstheme="minorHAnsi"/>
                <w:bCs/>
                <w:noProof w:val="0"/>
                <w:color w:val="0070C0"/>
              </w:rPr>
            </w:pPr>
            <w:r>
              <w:rPr>
                <w:rFonts w:asciiTheme="majorHAnsi" w:hAnsiTheme="majorHAnsi" w:cstheme="majorHAnsi"/>
                <w:bCs/>
                <w:i/>
                <w:iCs/>
                <w:noProof w:val="0"/>
                <w:color w:val="0070C0"/>
              </w:rPr>
              <w:t>Nurodyti techninės specifikacijos atitikties lentelėje (TS priedas Nr. 1)</w:t>
            </w:r>
          </w:p>
        </w:tc>
      </w:tr>
      <w:tr w:rsidR="00EC3813" w:rsidRPr="00EF69B1" w14:paraId="7DB5C00F" w14:textId="77777777" w:rsidTr="006B4DF4">
        <w:trPr>
          <w:trHeight w:val="276"/>
        </w:trPr>
        <w:tc>
          <w:tcPr>
            <w:tcW w:w="605" w:type="dxa"/>
          </w:tcPr>
          <w:p w14:paraId="347BC58B" w14:textId="77777777" w:rsidR="00EC3813" w:rsidRDefault="00EC3813" w:rsidP="004F5CF0">
            <w:pPr>
              <w:spacing w:after="60"/>
              <w:jc w:val="center"/>
              <w:rPr>
                <w:rFonts w:asciiTheme="majorHAnsi" w:hAnsiTheme="majorHAnsi" w:cstheme="majorHAnsi"/>
                <w:bCs/>
                <w:noProof w:val="0"/>
              </w:rPr>
            </w:pPr>
          </w:p>
        </w:tc>
        <w:tc>
          <w:tcPr>
            <w:tcW w:w="2859" w:type="dxa"/>
          </w:tcPr>
          <w:p w14:paraId="0B5632C1" w14:textId="164D5DAC" w:rsidR="00EC3813" w:rsidRPr="00EC3813" w:rsidRDefault="00EC3813" w:rsidP="004F5CF0">
            <w:pPr>
              <w:spacing w:after="60"/>
            </w:pPr>
            <w:r w:rsidRPr="00EC3813">
              <w:t>Strėlės didžiausias hidraulinis siekis</w:t>
            </w:r>
          </w:p>
        </w:tc>
        <w:tc>
          <w:tcPr>
            <w:tcW w:w="3229" w:type="dxa"/>
            <w:gridSpan w:val="2"/>
          </w:tcPr>
          <w:p w14:paraId="644D7B9A" w14:textId="77777777" w:rsidR="00EC3813" w:rsidRPr="00E80DFE" w:rsidRDefault="00EC3813" w:rsidP="002E4C77">
            <w:pPr>
              <w:spacing w:after="60"/>
              <w:rPr>
                <w:rFonts w:asciiTheme="majorHAnsi" w:hAnsiTheme="majorHAnsi" w:cstheme="minorHAnsi"/>
                <w:bCs/>
                <w:noProof w:val="0"/>
                <w:color w:val="000000" w:themeColor="text1"/>
              </w:rPr>
            </w:pPr>
            <w:r w:rsidRPr="00E80DFE">
              <w:rPr>
                <w:rFonts w:asciiTheme="majorHAnsi" w:hAnsiTheme="majorHAnsi" w:cstheme="minorHAnsi"/>
                <w:bCs/>
                <w:noProof w:val="0"/>
                <w:color w:val="000000" w:themeColor="text1"/>
              </w:rPr>
              <w:t>Ne mažesnis kaip 7,0 m</w:t>
            </w:r>
          </w:p>
        </w:tc>
        <w:tc>
          <w:tcPr>
            <w:tcW w:w="3230" w:type="dxa"/>
          </w:tcPr>
          <w:p w14:paraId="04E5C4A6" w14:textId="06161C2E" w:rsidR="00EC3813" w:rsidRPr="00EC3813" w:rsidRDefault="00EC3813" w:rsidP="002E4C77">
            <w:pPr>
              <w:spacing w:after="60"/>
              <w:rPr>
                <w:rFonts w:asciiTheme="majorHAnsi" w:hAnsiTheme="majorHAnsi" w:cstheme="minorHAnsi"/>
                <w:bCs/>
                <w:noProof w:val="0"/>
                <w:color w:val="0070C0"/>
              </w:rPr>
            </w:pPr>
            <w:r>
              <w:rPr>
                <w:rFonts w:asciiTheme="majorHAnsi" w:hAnsiTheme="majorHAnsi" w:cstheme="majorHAnsi"/>
                <w:bCs/>
                <w:i/>
                <w:iCs/>
                <w:noProof w:val="0"/>
                <w:color w:val="0070C0"/>
              </w:rPr>
              <w:t>Nurodyti techninės specifikacijos atitikties lentelėje (TS priedas Nr. 1)</w:t>
            </w:r>
          </w:p>
        </w:tc>
      </w:tr>
      <w:tr w:rsidR="00E80DFE" w:rsidRPr="00EF69B1" w14:paraId="0D17C930" w14:textId="77777777" w:rsidTr="00E7660B">
        <w:trPr>
          <w:trHeight w:val="204"/>
        </w:trPr>
        <w:tc>
          <w:tcPr>
            <w:tcW w:w="605" w:type="dxa"/>
          </w:tcPr>
          <w:p w14:paraId="4FB8094A" w14:textId="77777777" w:rsidR="00E80DFE" w:rsidRDefault="00E80DFE" w:rsidP="004F5CF0">
            <w:pPr>
              <w:spacing w:after="60"/>
              <w:jc w:val="center"/>
              <w:rPr>
                <w:rFonts w:asciiTheme="majorHAnsi" w:hAnsiTheme="majorHAnsi" w:cstheme="majorHAnsi"/>
                <w:bCs/>
                <w:noProof w:val="0"/>
              </w:rPr>
            </w:pPr>
          </w:p>
        </w:tc>
        <w:tc>
          <w:tcPr>
            <w:tcW w:w="2859" w:type="dxa"/>
          </w:tcPr>
          <w:p w14:paraId="62492A08" w14:textId="74132074" w:rsidR="00E80DFE" w:rsidRPr="00EC3813" w:rsidRDefault="00E80DFE" w:rsidP="004F5CF0">
            <w:pPr>
              <w:spacing w:after="60"/>
            </w:pPr>
            <w:r w:rsidRPr="00EC3813">
              <w:t>Keliamoji galia esant didžiausam strėlės siekiui</w:t>
            </w:r>
          </w:p>
        </w:tc>
        <w:tc>
          <w:tcPr>
            <w:tcW w:w="3229" w:type="dxa"/>
            <w:gridSpan w:val="2"/>
          </w:tcPr>
          <w:p w14:paraId="2DB8BA77" w14:textId="77777777" w:rsidR="00E80DFE" w:rsidRPr="00E80DFE" w:rsidRDefault="00E80DFE" w:rsidP="002E4C77">
            <w:pPr>
              <w:spacing w:after="60"/>
              <w:rPr>
                <w:rFonts w:asciiTheme="majorHAnsi" w:hAnsiTheme="majorHAnsi" w:cstheme="minorHAnsi"/>
                <w:bCs/>
                <w:noProof w:val="0"/>
                <w:color w:val="000000" w:themeColor="text1"/>
              </w:rPr>
            </w:pPr>
            <w:r w:rsidRPr="00E80DFE">
              <w:rPr>
                <w:rFonts w:asciiTheme="majorHAnsi" w:hAnsiTheme="majorHAnsi" w:cstheme="minorHAnsi"/>
                <w:bCs/>
                <w:noProof w:val="0"/>
                <w:color w:val="000000" w:themeColor="text1"/>
              </w:rPr>
              <w:t>Ne mažiau kaip 700 kg</w:t>
            </w:r>
          </w:p>
        </w:tc>
        <w:tc>
          <w:tcPr>
            <w:tcW w:w="3230" w:type="dxa"/>
          </w:tcPr>
          <w:p w14:paraId="2BDE600E" w14:textId="2D750307" w:rsidR="00E80DFE" w:rsidRPr="00EC3813" w:rsidRDefault="00E80DFE" w:rsidP="002E4C77">
            <w:pPr>
              <w:spacing w:after="60"/>
              <w:rPr>
                <w:rFonts w:asciiTheme="majorHAnsi" w:hAnsiTheme="majorHAnsi" w:cstheme="minorHAnsi"/>
                <w:bCs/>
                <w:noProof w:val="0"/>
                <w:color w:val="0070C0"/>
              </w:rPr>
            </w:pPr>
            <w:r>
              <w:rPr>
                <w:rFonts w:asciiTheme="majorHAnsi" w:hAnsiTheme="majorHAnsi" w:cstheme="majorHAnsi"/>
                <w:bCs/>
                <w:i/>
                <w:iCs/>
                <w:noProof w:val="0"/>
                <w:color w:val="0070C0"/>
              </w:rPr>
              <w:t>Nurodyti techninės specifikacijos atitikties lentelėje (TS priedas Nr. 1)</w:t>
            </w:r>
          </w:p>
        </w:tc>
      </w:tr>
      <w:tr w:rsidR="00B34BE0" w:rsidRPr="00EF69B1" w14:paraId="183283D0" w14:textId="77777777" w:rsidTr="00B34BE0">
        <w:trPr>
          <w:trHeight w:val="264"/>
        </w:trPr>
        <w:tc>
          <w:tcPr>
            <w:tcW w:w="605" w:type="dxa"/>
          </w:tcPr>
          <w:p w14:paraId="6F8301F5" w14:textId="77777777" w:rsidR="00B34BE0" w:rsidRDefault="00B34BE0" w:rsidP="004F5CF0">
            <w:pPr>
              <w:spacing w:after="60"/>
              <w:jc w:val="center"/>
              <w:rPr>
                <w:rFonts w:asciiTheme="majorHAnsi" w:hAnsiTheme="majorHAnsi" w:cstheme="majorHAnsi"/>
                <w:bCs/>
                <w:noProof w:val="0"/>
              </w:rPr>
            </w:pPr>
          </w:p>
        </w:tc>
        <w:tc>
          <w:tcPr>
            <w:tcW w:w="2859" w:type="dxa"/>
          </w:tcPr>
          <w:p w14:paraId="0FEF0BF8" w14:textId="590F8ECB" w:rsidR="00B34BE0" w:rsidRPr="00EC3813" w:rsidRDefault="00B34BE0" w:rsidP="004F5CF0">
            <w:pPr>
              <w:spacing w:after="60"/>
            </w:pPr>
            <w:r w:rsidRPr="00EC3813">
              <w:t>Manipuliatoriaus funkcijų valdymas</w:t>
            </w:r>
          </w:p>
        </w:tc>
        <w:tc>
          <w:tcPr>
            <w:tcW w:w="6459" w:type="dxa"/>
            <w:gridSpan w:val="3"/>
          </w:tcPr>
          <w:p w14:paraId="60AAEC27" w14:textId="4445DA3E" w:rsidR="00B34BE0" w:rsidRPr="00E80DFE" w:rsidRDefault="00B34BE0" w:rsidP="002E4C77">
            <w:pPr>
              <w:spacing w:after="60"/>
              <w:rPr>
                <w:rFonts w:asciiTheme="majorHAnsi" w:hAnsiTheme="majorHAnsi" w:cstheme="minorHAnsi"/>
                <w:bCs/>
                <w:noProof w:val="0"/>
                <w:color w:val="000000" w:themeColor="text1"/>
              </w:rPr>
            </w:pPr>
            <w:r w:rsidRPr="00E80DFE">
              <w:rPr>
                <w:rFonts w:asciiTheme="majorHAnsi" w:hAnsiTheme="majorHAnsi" w:cstheme="minorHAnsi"/>
                <w:bCs/>
                <w:noProof w:val="0"/>
                <w:color w:val="000000" w:themeColor="text1"/>
              </w:rPr>
              <w:t>Turi būti radijo bangų pultu</w:t>
            </w:r>
          </w:p>
        </w:tc>
      </w:tr>
      <w:tr w:rsidR="00B34BE0" w:rsidRPr="00EF69B1" w14:paraId="764C7C71" w14:textId="77777777" w:rsidTr="00B34BE0">
        <w:trPr>
          <w:trHeight w:val="300"/>
        </w:trPr>
        <w:tc>
          <w:tcPr>
            <w:tcW w:w="605" w:type="dxa"/>
          </w:tcPr>
          <w:p w14:paraId="0BD76232" w14:textId="77777777" w:rsidR="00B34BE0" w:rsidRDefault="00B34BE0" w:rsidP="004F5CF0">
            <w:pPr>
              <w:spacing w:after="60"/>
              <w:jc w:val="center"/>
              <w:rPr>
                <w:rFonts w:asciiTheme="majorHAnsi" w:hAnsiTheme="majorHAnsi" w:cstheme="majorHAnsi"/>
                <w:bCs/>
                <w:noProof w:val="0"/>
              </w:rPr>
            </w:pPr>
          </w:p>
        </w:tc>
        <w:tc>
          <w:tcPr>
            <w:tcW w:w="2859" w:type="dxa"/>
          </w:tcPr>
          <w:p w14:paraId="60DEDAD9" w14:textId="4971F757" w:rsidR="00B34BE0" w:rsidRPr="00EC3813" w:rsidRDefault="00B34BE0" w:rsidP="004F5CF0">
            <w:pPr>
              <w:spacing w:after="60"/>
            </w:pPr>
            <w:r w:rsidRPr="00EC3813">
              <w:t>Valdymo blokas</w:t>
            </w:r>
          </w:p>
        </w:tc>
        <w:tc>
          <w:tcPr>
            <w:tcW w:w="6459" w:type="dxa"/>
            <w:gridSpan w:val="3"/>
          </w:tcPr>
          <w:p w14:paraId="607EA9FF" w14:textId="7E885A78" w:rsidR="00B34BE0" w:rsidRPr="00E80DFE" w:rsidRDefault="00B34BE0" w:rsidP="002E4C77">
            <w:pPr>
              <w:spacing w:after="60"/>
              <w:rPr>
                <w:rFonts w:asciiTheme="majorHAnsi" w:hAnsiTheme="majorHAnsi" w:cstheme="minorHAnsi"/>
                <w:bCs/>
                <w:noProof w:val="0"/>
                <w:color w:val="000000" w:themeColor="text1"/>
              </w:rPr>
            </w:pPr>
            <w:r w:rsidRPr="00E80DFE">
              <w:rPr>
                <w:rFonts w:asciiTheme="majorHAnsi" w:hAnsiTheme="majorHAnsi" w:cstheme="minorHAnsi"/>
                <w:bCs/>
                <w:noProof w:val="0"/>
                <w:color w:val="000000" w:themeColor="text1"/>
              </w:rPr>
              <w:t>Manipuliatoriaus elektronikos valdymo blokas identiškas abiejose manipuliatoriaus pusėse</w:t>
            </w:r>
          </w:p>
        </w:tc>
      </w:tr>
      <w:tr w:rsidR="00B34BE0" w:rsidRPr="00EF69B1" w14:paraId="75EFD689" w14:textId="77777777" w:rsidTr="00B34BE0">
        <w:trPr>
          <w:trHeight w:val="168"/>
        </w:trPr>
        <w:tc>
          <w:tcPr>
            <w:tcW w:w="605" w:type="dxa"/>
          </w:tcPr>
          <w:p w14:paraId="59969718" w14:textId="77777777" w:rsidR="00B34BE0" w:rsidRDefault="00B34BE0" w:rsidP="004F5CF0">
            <w:pPr>
              <w:spacing w:after="60"/>
              <w:jc w:val="center"/>
              <w:rPr>
                <w:rFonts w:asciiTheme="majorHAnsi" w:hAnsiTheme="majorHAnsi" w:cstheme="majorHAnsi"/>
                <w:bCs/>
                <w:noProof w:val="0"/>
              </w:rPr>
            </w:pPr>
          </w:p>
        </w:tc>
        <w:tc>
          <w:tcPr>
            <w:tcW w:w="2859" w:type="dxa"/>
          </w:tcPr>
          <w:p w14:paraId="012F628B" w14:textId="19D8F09E" w:rsidR="00B34BE0" w:rsidRPr="00EC3813" w:rsidRDefault="00B34BE0" w:rsidP="004F5CF0">
            <w:pPr>
              <w:spacing w:after="60"/>
            </w:pPr>
            <w:r w:rsidRPr="00EC3813">
              <w:t>Darbo valndų skaitiklis</w:t>
            </w:r>
          </w:p>
        </w:tc>
        <w:tc>
          <w:tcPr>
            <w:tcW w:w="6459" w:type="dxa"/>
            <w:gridSpan w:val="3"/>
          </w:tcPr>
          <w:p w14:paraId="11E4146A" w14:textId="347651E0" w:rsidR="00B34BE0" w:rsidRPr="00E80DFE" w:rsidRDefault="00B34BE0" w:rsidP="002E4C77">
            <w:pPr>
              <w:spacing w:after="60"/>
              <w:rPr>
                <w:rFonts w:asciiTheme="majorHAnsi" w:hAnsiTheme="majorHAnsi" w:cstheme="minorHAnsi"/>
                <w:bCs/>
                <w:noProof w:val="0"/>
                <w:color w:val="000000" w:themeColor="text1"/>
              </w:rPr>
            </w:pPr>
            <w:r w:rsidRPr="00E80DFE">
              <w:rPr>
                <w:rFonts w:asciiTheme="majorHAnsi" w:hAnsiTheme="majorHAnsi" w:cstheme="minorHAnsi"/>
                <w:bCs/>
                <w:noProof w:val="0"/>
                <w:color w:val="000000" w:themeColor="text1"/>
              </w:rPr>
              <w:t>Išorinis darbo va</w:t>
            </w:r>
            <w:r w:rsidR="00A3054F" w:rsidRPr="00E80DFE">
              <w:rPr>
                <w:rFonts w:asciiTheme="majorHAnsi" w:hAnsiTheme="majorHAnsi" w:cstheme="minorHAnsi"/>
                <w:bCs/>
                <w:noProof w:val="0"/>
                <w:color w:val="000000" w:themeColor="text1"/>
              </w:rPr>
              <w:t>l</w:t>
            </w:r>
            <w:r w:rsidRPr="00E80DFE">
              <w:rPr>
                <w:rFonts w:asciiTheme="majorHAnsi" w:hAnsiTheme="majorHAnsi" w:cstheme="minorHAnsi"/>
                <w:bCs/>
                <w:noProof w:val="0"/>
                <w:color w:val="000000" w:themeColor="text1"/>
              </w:rPr>
              <w:t>andų skaitiklis ir gedimo klaidų su klaidų kodais identifikatorius</w:t>
            </w:r>
          </w:p>
        </w:tc>
      </w:tr>
      <w:tr w:rsidR="00B34BE0" w:rsidRPr="00EF69B1" w14:paraId="652AC121" w14:textId="77777777" w:rsidTr="00B34BE0">
        <w:trPr>
          <w:trHeight w:val="240"/>
        </w:trPr>
        <w:tc>
          <w:tcPr>
            <w:tcW w:w="605" w:type="dxa"/>
          </w:tcPr>
          <w:p w14:paraId="0E7D18DA" w14:textId="77777777" w:rsidR="00B34BE0" w:rsidRDefault="00B34BE0" w:rsidP="004F5CF0">
            <w:pPr>
              <w:spacing w:after="60"/>
              <w:jc w:val="center"/>
              <w:rPr>
                <w:rFonts w:asciiTheme="majorHAnsi" w:hAnsiTheme="majorHAnsi" w:cstheme="majorHAnsi"/>
                <w:bCs/>
                <w:noProof w:val="0"/>
              </w:rPr>
            </w:pPr>
          </w:p>
        </w:tc>
        <w:tc>
          <w:tcPr>
            <w:tcW w:w="2859" w:type="dxa"/>
          </w:tcPr>
          <w:p w14:paraId="702F1492" w14:textId="47F2AB8E" w:rsidR="00B34BE0" w:rsidRPr="00EC3813" w:rsidRDefault="00B34BE0" w:rsidP="004F5CF0">
            <w:pPr>
              <w:spacing w:after="60"/>
            </w:pPr>
            <w:r w:rsidRPr="00EC3813">
              <w:t>Strėlė</w:t>
            </w:r>
          </w:p>
        </w:tc>
        <w:tc>
          <w:tcPr>
            <w:tcW w:w="6459" w:type="dxa"/>
            <w:gridSpan w:val="3"/>
          </w:tcPr>
          <w:p w14:paraId="593519C7" w14:textId="318CB077" w:rsidR="00B34BE0" w:rsidRPr="00E80DFE" w:rsidRDefault="00B34BE0" w:rsidP="002E4C77">
            <w:pPr>
              <w:spacing w:after="60"/>
              <w:rPr>
                <w:rFonts w:asciiTheme="majorHAnsi" w:hAnsiTheme="majorHAnsi" w:cstheme="minorHAnsi"/>
                <w:bCs/>
                <w:noProof w:val="0"/>
                <w:color w:val="000000" w:themeColor="text1"/>
              </w:rPr>
            </w:pPr>
            <w:r w:rsidRPr="00E80DFE">
              <w:rPr>
                <w:rFonts w:asciiTheme="majorHAnsi" w:hAnsiTheme="majorHAnsi" w:cstheme="minorHAnsi"/>
                <w:bCs/>
                <w:noProof w:val="0"/>
                <w:color w:val="000000" w:themeColor="text1"/>
              </w:rPr>
              <w:t>Su papildoma sustiprinimo apkaba tarp kolonos ir strėlės. Teleskopo cilindrai sumontuoti strėlės viršuje</w:t>
            </w:r>
          </w:p>
        </w:tc>
      </w:tr>
      <w:tr w:rsidR="00B34BE0" w:rsidRPr="00EF69B1" w14:paraId="4951ED16" w14:textId="77777777" w:rsidTr="00A3054F">
        <w:trPr>
          <w:trHeight w:val="218"/>
        </w:trPr>
        <w:tc>
          <w:tcPr>
            <w:tcW w:w="605" w:type="dxa"/>
          </w:tcPr>
          <w:p w14:paraId="5130A974" w14:textId="77777777" w:rsidR="00B34BE0" w:rsidRDefault="00B34BE0" w:rsidP="004F5CF0">
            <w:pPr>
              <w:spacing w:after="60"/>
              <w:jc w:val="center"/>
              <w:rPr>
                <w:rFonts w:asciiTheme="majorHAnsi" w:hAnsiTheme="majorHAnsi" w:cstheme="majorHAnsi"/>
                <w:bCs/>
                <w:noProof w:val="0"/>
              </w:rPr>
            </w:pPr>
          </w:p>
        </w:tc>
        <w:tc>
          <w:tcPr>
            <w:tcW w:w="2859" w:type="dxa"/>
          </w:tcPr>
          <w:p w14:paraId="52E1B98E" w14:textId="114DB514" w:rsidR="00A3054F" w:rsidRPr="00EC3813" w:rsidRDefault="00A3054F" w:rsidP="004F5CF0">
            <w:pPr>
              <w:spacing w:after="60"/>
            </w:pPr>
            <w:r w:rsidRPr="00EC3813">
              <w:t>Strėlės sulankstymas</w:t>
            </w:r>
          </w:p>
        </w:tc>
        <w:tc>
          <w:tcPr>
            <w:tcW w:w="6459" w:type="dxa"/>
            <w:gridSpan w:val="3"/>
          </w:tcPr>
          <w:p w14:paraId="38986470" w14:textId="3A2FCD6D" w:rsidR="00B34BE0" w:rsidRPr="00E80DFE" w:rsidRDefault="00A3054F" w:rsidP="002E4C77">
            <w:pPr>
              <w:spacing w:after="60"/>
              <w:rPr>
                <w:rFonts w:asciiTheme="majorHAnsi" w:hAnsiTheme="majorHAnsi" w:cstheme="minorHAnsi"/>
                <w:bCs/>
                <w:noProof w:val="0"/>
                <w:color w:val="000000" w:themeColor="text1"/>
              </w:rPr>
            </w:pPr>
            <w:r w:rsidRPr="00E80DFE">
              <w:rPr>
                <w:rFonts w:asciiTheme="majorHAnsi" w:hAnsiTheme="majorHAnsi" w:cstheme="minorHAnsi"/>
                <w:bCs/>
                <w:noProof w:val="0"/>
                <w:color w:val="000000" w:themeColor="text1"/>
              </w:rPr>
              <w:t>Automatinio suparkavimo transportavimui už kabinos funkcija</w:t>
            </w:r>
          </w:p>
        </w:tc>
      </w:tr>
      <w:tr w:rsidR="00A3054F" w:rsidRPr="00EF69B1" w14:paraId="78DE021C" w14:textId="77777777" w:rsidTr="00A3054F">
        <w:trPr>
          <w:trHeight w:val="204"/>
        </w:trPr>
        <w:tc>
          <w:tcPr>
            <w:tcW w:w="605" w:type="dxa"/>
          </w:tcPr>
          <w:p w14:paraId="72306F0F" w14:textId="77777777" w:rsidR="00A3054F" w:rsidRDefault="00A3054F" w:rsidP="004F5CF0">
            <w:pPr>
              <w:spacing w:after="60"/>
              <w:jc w:val="center"/>
              <w:rPr>
                <w:rFonts w:asciiTheme="majorHAnsi" w:hAnsiTheme="majorHAnsi" w:cstheme="majorHAnsi"/>
                <w:bCs/>
                <w:noProof w:val="0"/>
              </w:rPr>
            </w:pPr>
          </w:p>
        </w:tc>
        <w:tc>
          <w:tcPr>
            <w:tcW w:w="2859" w:type="dxa"/>
          </w:tcPr>
          <w:p w14:paraId="47218F0E" w14:textId="5B6ACBDE" w:rsidR="00A3054F" w:rsidRPr="00EC3813" w:rsidRDefault="00A3054F" w:rsidP="004F5CF0">
            <w:pPr>
              <w:spacing w:after="60"/>
            </w:pPr>
            <w:r w:rsidRPr="00EC3813">
              <w:t>Atramnės kojos</w:t>
            </w:r>
          </w:p>
        </w:tc>
        <w:tc>
          <w:tcPr>
            <w:tcW w:w="6459" w:type="dxa"/>
            <w:gridSpan w:val="3"/>
          </w:tcPr>
          <w:p w14:paraId="6D79E89F" w14:textId="1D704329" w:rsidR="00A3054F" w:rsidRPr="00E80DFE" w:rsidRDefault="00A3054F" w:rsidP="002E4C77">
            <w:pPr>
              <w:spacing w:after="60"/>
              <w:rPr>
                <w:rFonts w:asciiTheme="majorHAnsi" w:hAnsiTheme="majorHAnsi" w:cstheme="minorHAnsi"/>
                <w:bCs/>
                <w:noProof w:val="0"/>
                <w:color w:val="000000" w:themeColor="text1"/>
              </w:rPr>
            </w:pPr>
            <w:r w:rsidRPr="00E80DFE">
              <w:rPr>
                <w:rFonts w:asciiTheme="majorHAnsi" w:hAnsiTheme="majorHAnsi" w:cstheme="minorHAnsi"/>
                <w:bCs/>
                <w:noProof w:val="0"/>
                <w:color w:val="000000" w:themeColor="text1"/>
              </w:rPr>
              <w:t>Hidraulika išplatinamos atraminės kojos, valdomos svirtimis iš abiejų manipuliatoriaus pusių, fiksuotos, transportavimo metu nepasukamos</w:t>
            </w:r>
          </w:p>
        </w:tc>
      </w:tr>
      <w:tr w:rsidR="00A3054F" w:rsidRPr="00EF69B1" w14:paraId="375CD9BB" w14:textId="77777777" w:rsidTr="00A3054F">
        <w:trPr>
          <w:trHeight w:val="204"/>
        </w:trPr>
        <w:tc>
          <w:tcPr>
            <w:tcW w:w="605" w:type="dxa"/>
          </w:tcPr>
          <w:p w14:paraId="59D2B8AD" w14:textId="77777777" w:rsidR="00A3054F" w:rsidRDefault="00A3054F" w:rsidP="004F5CF0">
            <w:pPr>
              <w:spacing w:after="60"/>
              <w:jc w:val="center"/>
              <w:rPr>
                <w:rFonts w:asciiTheme="majorHAnsi" w:hAnsiTheme="majorHAnsi" w:cstheme="majorHAnsi"/>
                <w:bCs/>
                <w:noProof w:val="0"/>
              </w:rPr>
            </w:pPr>
          </w:p>
        </w:tc>
        <w:tc>
          <w:tcPr>
            <w:tcW w:w="2859" w:type="dxa"/>
          </w:tcPr>
          <w:p w14:paraId="04039A1F" w14:textId="3D161670" w:rsidR="00A3054F" w:rsidRPr="00EC3813" w:rsidRDefault="00A3054F" w:rsidP="004F5CF0">
            <w:pPr>
              <w:spacing w:after="60"/>
            </w:pPr>
            <w:r w:rsidRPr="00EC3813">
              <w:t>Stabilumo kontrolės sistema</w:t>
            </w:r>
          </w:p>
        </w:tc>
        <w:tc>
          <w:tcPr>
            <w:tcW w:w="6459" w:type="dxa"/>
            <w:gridSpan w:val="3"/>
          </w:tcPr>
          <w:p w14:paraId="193C3F80" w14:textId="03E9CEF9" w:rsidR="00A3054F" w:rsidRPr="00E80DFE" w:rsidRDefault="00A3054F" w:rsidP="002E4C77">
            <w:pPr>
              <w:spacing w:after="60"/>
              <w:rPr>
                <w:rFonts w:asciiTheme="majorHAnsi" w:hAnsiTheme="majorHAnsi" w:cstheme="minorHAnsi"/>
                <w:bCs/>
                <w:noProof w:val="0"/>
                <w:color w:val="000000" w:themeColor="text1"/>
              </w:rPr>
            </w:pPr>
            <w:r w:rsidRPr="00E80DFE">
              <w:rPr>
                <w:rFonts w:asciiTheme="majorHAnsi" w:hAnsiTheme="majorHAnsi" w:cstheme="minorHAnsi"/>
                <w:bCs/>
                <w:noProof w:val="0"/>
                <w:color w:val="000000" w:themeColor="text1"/>
              </w:rPr>
              <w:t>Bepakopė manipuliatoriaus stabilumo sistema leidžianti dirbti neišplatinus, o tik pastačius atramins kojas su veikiančia ir ribojančia galią elektronine apsauga nuo perkrovų sistemos</w:t>
            </w:r>
          </w:p>
        </w:tc>
      </w:tr>
      <w:tr w:rsidR="00A3054F" w:rsidRPr="00EF69B1" w14:paraId="2B78FCA3" w14:textId="77777777" w:rsidTr="00A3054F">
        <w:trPr>
          <w:trHeight w:val="204"/>
        </w:trPr>
        <w:tc>
          <w:tcPr>
            <w:tcW w:w="605" w:type="dxa"/>
          </w:tcPr>
          <w:p w14:paraId="3A8105D1" w14:textId="77777777" w:rsidR="00A3054F" w:rsidRDefault="00A3054F" w:rsidP="004F5CF0">
            <w:pPr>
              <w:spacing w:after="60"/>
              <w:jc w:val="center"/>
              <w:rPr>
                <w:rFonts w:asciiTheme="majorHAnsi" w:hAnsiTheme="majorHAnsi" w:cstheme="majorHAnsi"/>
                <w:bCs/>
                <w:noProof w:val="0"/>
              </w:rPr>
            </w:pPr>
          </w:p>
        </w:tc>
        <w:tc>
          <w:tcPr>
            <w:tcW w:w="2859" w:type="dxa"/>
          </w:tcPr>
          <w:p w14:paraId="02C8EDC9" w14:textId="79F0BEC7" w:rsidR="00A3054F" w:rsidRPr="00EC3813" w:rsidRDefault="00A3054F" w:rsidP="004F5CF0">
            <w:pPr>
              <w:spacing w:after="60"/>
            </w:pPr>
            <w:r w:rsidRPr="00EC3813">
              <w:t>Švyturėliai ir žibintai</w:t>
            </w:r>
          </w:p>
        </w:tc>
        <w:tc>
          <w:tcPr>
            <w:tcW w:w="6459" w:type="dxa"/>
            <w:gridSpan w:val="3"/>
          </w:tcPr>
          <w:p w14:paraId="7156D6BD" w14:textId="2839F6A5" w:rsidR="00A3054F" w:rsidRPr="00E80DFE" w:rsidRDefault="00A3054F" w:rsidP="002E4C77">
            <w:pPr>
              <w:spacing w:after="60"/>
              <w:rPr>
                <w:rFonts w:asciiTheme="majorHAnsi" w:hAnsiTheme="majorHAnsi" w:cstheme="minorHAnsi"/>
                <w:bCs/>
                <w:noProof w:val="0"/>
                <w:color w:val="000000" w:themeColor="text1"/>
              </w:rPr>
            </w:pPr>
            <w:r w:rsidRPr="00E80DFE">
              <w:rPr>
                <w:rFonts w:asciiTheme="majorHAnsi" w:hAnsiTheme="majorHAnsi" w:cstheme="minorHAnsi"/>
                <w:bCs/>
                <w:noProof w:val="0"/>
                <w:color w:val="000000" w:themeColor="text1"/>
              </w:rPr>
              <w:t xml:space="preserve">Įspėjamieji švyturėliai arba žibintai ant išplatintų atraminių kojų, įsijungiantys savaime išplatinus atramines kojas iš automobilio </w:t>
            </w:r>
            <w:proofErr w:type="spellStart"/>
            <w:r w:rsidRPr="00E80DFE">
              <w:rPr>
                <w:rFonts w:asciiTheme="majorHAnsi" w:hAnsiTheme="majorHAnsi" w:cstheme="minorHAnsi"/>
                <w:bCs/>
                <w:noProof w:val="0"/>
                <w:color w:val="000000" w:themeColor="text1"/>
              </w:rPr>
              <w:t>gabaritinių</w:t>
            </w:r>
            <w:proofErr w:type="spellEnd"/>
            <w:r w:rsidRPr="00E80DFE">
              <w:rPr>
                <w:rFonts w:asciiTheme="majorHAnsi" w:hAnsiTheme="majorHAnsi" w:cstheme="minorHAnsi"/>
                <w:bCs/>
                <w:noProof w:val="0"/>
                <w:color w:val="000000" w:themeColor="text1"/>
              </w:rPr>
              <w:t xml:space="preserve"> matmenų, sumontuoti taip, kad būtų užtikrintas jų matomumas tiek iš priekio tiek iš automobilio galo</w:t>
            </w:r>
          </w:p>
        </w:tc>
      </w:tr>
      <w:tr w:rsidR="00A3054F" w:rsidRPr="00EF69B1" w14:paraId="0CC0534D" w14:textId="77777777" w:rsidTr="00A3054F">
        <w:trPr>
          <w:trHeight w:val="276"/>
        </w:trPr>
        <w:tc>
          <w:tcPr>
            <w:tcW w:w="605" w:type="dxa"/>
          </w:tcPr>
          <w:p w14:paraId="44DCA992" w14:textId="77777777" w:rsidR="00A3054F" w:rsidRDefault="00A3054F" w:rsidP="004F5CF0">
            <w:pPr>
              <w:spacing w:after="60"/>
              <w:jc w:val="center"/>
              <w:rPr>
                <w:rFonts w:asciiTheme="majorHAnsi" w:hAnsiTheme="majorHAnsi" w:cstheme="majorHAnsi"/>
                <w:bCs/>
                <w:noProof w:val="0"/>
              </w:rPr>
            </w:pPr>
          </w:p>
        </w:tc>
        <w:tc>
          <w:tcPr>
            <w:tcW w:w="2859" w:type="dxa"/>
          </w:tcPr>
          <w:p w14:paraId="60621A8E" w14:textId="4A3C9FF4" w:rsidR="00A3054F" w:rsidRPr="00EC3813" w:rsidRDefault="00A3054F" w:rsidP="004F5CF0">
            <w:pPr>
              <w:spacing w:after="60"/>
            </w:pPr>
            <w:r w:rsidRPr="00EC3813">
              <w:t xml:space="preserve">Posūkio sistema </w:t>
            </w:r>
          </w:p>
        </w:tc>
        <w:tc>
          <w:tcPr>
            <w:tcW w:w="6459" w:type="dxa"/>
            <w:gridSpan w:val="3"/>
          </w:tcPr>
          <w:p w14:paraId="2EA1B598" w14:textId="27A1EA52" w:rsidR="00A3054F" w:rsidRPr="00E80DFE" w:rsidRDefault="00A3054F" w:rsidP="002E4C77">
            <w:pPr>
              <w:spacing w:after="60"/>
              <w:rPr>
                <w:rFonts w:asciiTheme="majorHAnsi" w:hAnsiTheme="majorHAnsi" w:cstheme="minorHAnsi"/>
                <w:bCs/>
                <w:noProof w:val="0"/>
                <w:color w:val="000000" w:themeColor="text1"/>
              </w:rPr>
            </w:pPr>
            <w:r w:rsidRPr="00E80DFE">
              <w:rPr>
                <w:rFonts w:asciiTheme="majorHAnsi" w:hAnsiTheme="majorHAnsi" w:cstheme="minorHAnsi"/>
                <w:bCs/>
                <w:noProof w:val="0"/>
                <w:color w:val="000000" w:themeColor="text1"/>
              </w:rPr>
              <w:t>Kelmo centrinio tepimo išvadai</w:t>
            </w:r>
          </w:p>
        </w:tc>
      </w:tr>
      <w:tr w:rsidR="00A3054F" w:rsidRPr="00EF69B1" w14:paraId="6522D1A0" w14:textId="77777777" w:rsidTr="00A3054F">
        <w:trPr>
          <w:trHeight w:val="240"/>
        </w:trPr>
        <w:tc>
          <w:tcPr>
            <w:tcW w:w="605" w:type="dxa"/>
          </w:tcPr>
          <w:p w14:paraId="03B54FC8" w14:textId="77777777" w:rsidR="00A3054F" w:rsidRDefault="00A3054F" w:rsidP="004F5CF0">
            <w:pPr>
              <w:spacing w:after="60"/>
              <w:jc w:val="center"/>
              <w:rPr>
                <w:rFonts w:asciiTheme="majorHAnsi" w:hAnsiTheme="majorHAnsi" w:cstheme="majorHAnsi"/>
                <w:bCs/>
                <w:noProof w:val="0"/>
              </w:rPr>
            </w:pPr>
          </w:p>
        </w:tc>
        <w:tc>
          <w:tcPr>
            <w:tcW w:w="2859" w:type="dxa"/>
          </w:tcPr>
          <w:p w14:paraId="5DC25371" w14:textId="4503275F" w:rsidR="00A3054F" w:rsidRPr="00EC3813" w:rsidRDefault="00A3054F" w:rsidP="004F5CF0">
            <w:pPr>
              <w:spacing w:after="60"/>
            </w:pPr>
            <w:r w:rsidRPr="00EC3813">
              <w:t>Papildomos strėlės funkcijos</w:t>
            </w:r>
          </w:p>
        </w:tc>
        <w:tc>
          <w:tcPr>
            <w:tcW w:w="6459" w:type="dxa"/>
            <w:gridSpan w:val="3"/>
          </w:tcPr>
          <w:p w14:paraId="03080134" w14:textId="54BFFA60" w:rsidR="00A3054F" w:rsidRPr="00E80DFE" w:rsidRDefault="00A3054F" w:rsidP="002E4C77">
            <w:pPr>
              <w:spacing w:after="60"/>
              <w:rPr>
                <w:rFonts w:asciiTheme="majorHAnsi" w:hAnsiTheme="majorHAnsi" w:cstheme="minorHAnsi"/>
                <w:bCs/>
                <w:noProof w:val="0"/>
                <w:color w:val="000000" w:themeColor="text1"/>
              </w:rPr>
            </w:pPr>
            <w:r w:rsidRPr="00E80DFE">
              <w:rPr>
                <w:rFonts w:asciiTheme="majorHAnsi" w:hAnsiTheme="majorHAnsi" w:cstheme="minorHAnsi"/>
                <w:bCs/>
                <w:noProof w:val="0"/>
                <w:color w:val="000000" w:themeColor="text1"/>
              </w:rPr>
              <w:t>Ne mažiau 4 vnt. hidrauliniai išvadai krano strėlės gale papildomiems hidrauliniams įrenginiams prijungti su greito jungimo jungtimis</w:t>
            </w:r>
          </w:p>
        </w:tc>
      </w:tr>
      <w:tr w:rsidR="00A3054F" w:rsidRPr="00EF69B1" w14:paraId="242DE832" w14:textId="77777777" w:rsidTr="00A3054F">
        <w:trPr>
          <w:trHeight w:val="240"/>
        </w:trPr>
        <w:tc>
          <w:tcPr>
            <w:tcW w:w="605" w:type="dxa"/>
          </w:tcPr>
          <w:p w14:paraId="2A629FAF" w14:textId="77777777" w:rsidR="00A3054F" w:rsidRDefault="00A3054F" w:rsidP="004F5CF0">
            <w:pPr>
              <w:spacing w:after="60"/>
              <w:jc w:val="center"/>
              <w:rPr>
                <w:rFonts w:asciiTheme="majorHAnsi" w:hAnsiTheme="majorHAnsi" w:cstheme="majorHAnsi"/>
                <w:bCs/>
                <w:noProof w:val="0"/>
              </w:rPr>
            </w:pPr>
          </w:p>
        </w:tc>
        <w:tc>
          <w:tcPr>
            <w:tcW w:w="2859" w:type="dxa"/>
          </w:tcPr>
          <w:p w14:paraId="2494B991" w14:textId="7D3FAF1A" w:rsidR="00A3054F" w:rsidRPr="00EC3813" w:rsidRDefault="00A3054F" w:rsidP="004F5CF0">
            <w:pPr>
              <w:spacing w:after="60"/>
            </w:pPr>
            <w:r w:rsidRPr="00EC3813">
              <w:t>Alyvos aušintuvas ir aukšto slėgio filtras</w:t>
            </w:r>
          </w:p>
        </w:tc>
        <w:tc>
          <w:tcPr>
            <w:tcW w:w="6459" w:type="dxa"/>
            <w:gridSpan w:val="3"/>
          </w:tcPr>
          <w:p w14:paraId="789FC3F8" w14:textId="36BF0688" w:rsidR="00A3054F" w:rsidRPr="00E80DFE" w:rsidRDefault="00A3054F" w:rsidP="002E4C77">
            <w:pPr>
              <w:spacing w:after="60"/>
              <w:rPr>
                <w:rFonts w:asciiTheme="majorHAnsi" w:hAnsiTheme="majorHAnsi" w:cstheme="minorHAnsi"/>
                <w:bCs/>
                <w:noProof w:val="0"/>
                <w:color w:val="000000" w:themeColor="text1"/>
              </w:rPr>
            </w:pPr>
            <w:r w:rsidRPr="00E80DFE">
              <w:rPr>
                <w:rFonts w:asciiTheme="majorHAnsi" w:hAnsiTheme="majorHAnsi" w:cstheme="minorHAnsi"/>
                <w:bCs/>
                <w:noProof w:val="0"/>
                <w:color w:val="000000" w:themeColor="text1"/>
              </w:rPr>
              <w:t>Turi būti</w:t>
            </w:r>
          </w:p>
        </w:tc>
      </w:tr>
      <w:tr w:rsidR="00A3054F" w:rsidRPr="00EF69B1" w14:paraId="719B8C7F" w14:textId="77777777" w:rsidTr="00A3054F">
        <w:trPr>
          <w:trHeight w:val="276"/>
        </w:trPr>
        <w:tc>
          <w:tcPr>
            <w:tcW w:w="605" w:type="dxa"/>
          </w:tcPr>
          <w:p w14:paraId="3349D3BA" w14:textId="77777777" w:rsidR="00A3054F" w:rsidRDefault="00A3054F" w:rsidP="004F5CF0">
            <w:pPr>
              <w:spacing w:after="60"/>
              <w:jc w:val="center"/>
              <w:rPr>
                <w:rFonts w:asciiTheme="majorHAnsi" w:hAnsiTheme="majorHAnsi" w:cstheme="majorHAnsi"/>
                <w:bCs/>
                <w:noProof w:val="0"/>
              </w:rPr>
            </w:pPr>
          </w:p>
        </w:tc>
        <w:tc>
          <w:tcPr>
            <w:tcW w:w="2859" w:type="dxa"/>
          </w:tcPr>
          <w:p w14:paraId="324C5552" w14:textId="73A71293" w:rsidR="00A3054F" w:rsidRPr="00EC3813" w:rsidRDefault="00A3054F" w:rsidP="004F5CF0">
            <w:pPr>
              <w:spacing w:after="60"/>
            </w:pPr>
            <w:r w:rsidRPr="00EC3813">
              <w:t xml:space="preserve">Apšvietimo lempa </w:t>
            </w:r>
          </w:p>
        </w:tc>
        <w:tc>
          <w:tcPr>
            <w:tcW w:w="6459" w:type="dxa"/>
            <w:gridSpan w:val="3"/>
          </w:tcPr>
          <w:p w14:paraId="357200F5" w14:textId="42D0E2B0" w:rsidR="00A3054F" w:rsidRPr="00E80DFE" w:rsidRDefault="00A3054F" w:rsidP="002E4C77">
            <w:pPr>
              <w:spacing w:after="60"/>
              <w:rPr>
                <w:rFonts w:asciiTheme="majorHAnsi" w:hAnsiTheme="majorHAnsi" w:cstheme="minorHAnsi"/>
                <w:bCs/>
                <w:noProof w:val="0"/>
                <w:color w:val="000000" w:themeColor="text1"/>
              </w:rPr>
            </w:pPr>
            <w:r w:rsidRPr="00E80DFE">
              <w:rPr>
                <w:rFonts w:asciiTheme="majorHAnsi" w:hAnsiTheme="majorHAnsi" w:cstheme="minorHAnsi"/>
                <w:bCs/>
                <w:noProof w:val="0"/>
                <w:color w:val="000000" w:themeColor="text1"/>
              </w:rPr>
              <w:t xml:space="preserve">Turi būti LED tipo, sumontuota ant strėlės valdoma nuo manipuliatoriaus pulto </w:t>
            </w:r>
          </w:p>
        </w:tc>
      </w:tr>
      <w:tr w:rsidR="00E80DFE" w:rsidRPr="00EF69B1" w14:paraId="120343F8" w14:textId="77777777" w:rsidTr="002F4AA0">
        <w:trPr>
          <w:trHeight w:val="168"/>
        </w:trPr>
        <w:tc>
          <w:tcPr>
            <w:tcW w:w="605" w:type="dxa"/>
          </w:tcPr>
          <w:p w14:paraId="69894EE6" w14:textId="77777777" w:rsidR="00E80DFE" w:rsidRDefault="00E80DFE" w:rsidP="004F5CF0">
            <w:pPr>
              <w:spacing w:after="60"/>
              <w:jc w:val="center"/>
              <w:rPr>
                <w:rFonts w:asciiTheme="majorHAnsi" w:hAnsiTheme="majorHAnsi" w:cstheme="majorHAnsi"/>
                <w:bCs/>
                <w:noProof w:val="0"/>
              </w:rPr>
            </w:pPr>
          </w:p>
        </w:tc>
        <w:tc>
          <w:tcPr>
            <w:tcW w:w="2859" w:type="dxa"/>
          </w:tcPr>
          <w:p w14:paraId="53A4BAB9" w14:textId="135F7743" w:rsidR="00E80DFE" w:rsidRPr="00EC3813" w:rsidRDefault="00E80DFE" w:rsidP="004F5CF0">
            <w:pPr>
              <w:spacing w:after="60"/>
            </w:pPr>
            <w:r w:rsidRPr="00EC3813">
              <w:t>Kaušas sėmimui</w:t>
            </w:r>
          </w:p>
        </w:tc>
        <w:tc>
          <w:tcPr>
            <w:tcW w:w="3229" w:type="dxa"/>
            <w:gridSpan w:val="2"/>
          </w:tcPr>
          <w:p w14:paraId="35C40ABB" w14:textId="77777777" w:rsidR="00E80DFE" w:rsidRPr="00EC3813" w:rsidRDefault="00E80DFE" w:rsidP="002E4C77">
            <w:pPr>
              <w:spacing w:after="60"/>
              <w:rPr>
                <w:rFonts w:asciiTheme="majorHAnsi" w:hAnsiTheme="majorHAnsi" w:cstheme="minorHAnsi"/>
                <w:bCs/>
                <w:noProof w:val="0"/>
                <w:color w:val="0070C0"/>
              </w:rPr>
            </w:pPr>
            <w:r w:rsidRPr="00E80DFE">
              <w:rPr>
                <w:rFonts w:asciiTheme="majorHAnsi" w:hAnsiTheme="majorHAnsi" w:cstheme="minorHAnsi"/>
                <w:bCs/>
                <w:noProof w:val="0"/>
                <w:color w:val="000000" w:themeColor="text1"/>
              </w:rPr>
              <w:t xml:space="preserve">Ne mažiau kaip 220 </w:t>
            </w:r>
            <w:proofErr w:type="spellStart"/>
            <w:r w:rsidRPr="00E80DFE">
              <w:rPr>
                <w:rFonts w:asciiTheme="majorHAnsi" w:hAnsiTheme="majorHAnsi" w:cstheme="minorHAnsi"/>
                <w:bCs/>
                <w:noProof w:val="0"/>
                <w:color w:val="000000" w:themeColor="text1"/>
              </w:rPr>
              <w:t>ltr</w:t>
            </w:r>
            <w:proofErr w:type="spellEnd"/>
            <w:r w:rsidRPr="00E80DFE">
              <w:rPr>
                <w:rFonts w:asciiTheme="majorHAnsi" w:hAnsiTheme="majorHAnsi" w:cstheme="minorHAnsi"/>
                <w:bCs/>
                <w:noProof w:val="0"/>
                <w:color w:val="000000" w:themeColor="text1"/>
              </w:rPr>
              <w:t xml:space="preserve"> talpos, kaušas su pakaba ir rotatoriumi</w:t>
            </w:r>
          </w:p>
        </w:tc>
        <w:tc>
          <w:tcPr>
            <w:tcW w:w="3230" w:type="dxa"/>
          </w:tcPr>
          <w:p w14:paraId="719C3DFF" w14:textId="718564F2" w:rsidR="00E80DFE" w:rsidRPr="00EC3813" w:rsidRDefault="00E80DFE" w:rsidP="002E4C77">
            <w:pPr>
              <w:spacing w:after="60"/>
              <w:rPr>
                <w:rFonts w:asciiTheme="majorHAnsi" w:hAnsiTheme="majorHAnsi" w:cstheme="minorHAnsi"/>
                <w:bCs/>
                <w:noProof w:val="0"/>
                <w:color w:val="0070C0"/>
              </w:rPr>
            </w:pPr>
            <w:r>
              <w:rPr>
                <w:rFonts w:asciiTheme="majorHAnsi" w:hAnsiTheme="majorHAnsi" w:cstheme="majorHAnsi"/>
                <w:bCs/>
                <w:i/>
                <w:iCs/>
                <w:noProof w:val="0"/>
                <w:color w:val="0070C0"/>
              </w:rPr>
              <w:t>Nurodyti techninės specifikacijos atitikties lentelėje (TS priedas Nr. 1)</w:t>
            </w:r>
          </w:p>
        </w:tc>
      </w:tr>
      <w:tr w:rsidR="00B744CB" w:rsidRPr="00EF69B1" w14:paraId="02374619" w14:textId="77777777" w:rsidTr="0069474B">
        <w:trPr>
          <w:trHeight w:val="216"/>
        </w:trPr>
        <w:tc>
          <w:tcPr>
            <w:tcW w:w="605" w:type="dxa"/>
          </w:tcPr>
          <w:p w14:paraId="18A9CC3A" w14:textId="76DAC653" w:rsidR="00B744CB" w:rsidRDefault="00B744CB" w:rsidP="004F5CF0">
            <w:pPr>
              <w:spacing w:after="60"/>
              <w:jc w:val="center"/>
              <w:rPr>
                <w:rFonts w:asciiTheme="majorHAnsi" w:hAnsiTheme="majorHAnsi" w:cstheme="majorHAnsi"/>
                <w:bCs/>
                <w:noProof w:val="0"/>
              </w:rPr>
            </w:pPr>
          </w:p>
        </w:tc>
        <w:tc>
          <w:tcPr>
            <w:tcW w:w="9318" w:type="dxa"/>
            <w:gridSpan w:val="4"/>
          </w:tcPr>
          <w:p w14:paraId="61A496BA" w14:textId="35742D7B" w:rsidR="00B744CB" w:rsidRPr="002E4C77" w:rsidRDefault="00B744CB" w:rsidP="002E4C77">
            <w:pPr>
              <w:spacing w:after="60"/>
              <w:jc w:val="center"/>
              <w:rPr>
                <w:rFonts w:asciiTheme="majorHAnsi" w:hAnsiTheme="majorHAnsi" w:cstheme="majorHAnsi"/>
                <w:bCs/>
                <w:i/>
                <w:iCs/>
                <w:noProof w:val="0"/>
                <w:color w:val="0070C0"/>
                <w:sz w:val="24"/>
                <w:szCs w:val="24"/>
              </w:rPr>
            </w:pPr>
            <w:r w:rsidRPr="002E4C77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Spalv</w:t>
            </w:r>
            <w:r w:rsidR="00B84171" w:rsidRPr="002E4C77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a</w:t>
            </w:r>
          </w:p>
        </w:tc>
      </w:tr>
      <w:tr w:rsidR="002E4C77" w:rsidRPr="00EF69B1" w14:paraId="6B68B78B" w14:textId="77777777" w:rsidTr="00E415BC">
        <w:trPr>
          <w:trHeight w:val="240"/>
        </w:trPr>
        <w:tc>
          <w:tcPr>
            <w:tcW w:w="605" w:type="dxa"/>
          </w:tcPr>
          <w:p w14:paraId="7645934E" w14:textId="7BF60D24" w:rsidR="002E4C77" w:rsidRDefault="002E4C77" w:rsidP="004F5CF0">
            <w:pPr>
              <w:spacing w:after="60"/>
              <w:jc w:val="center"/>
              <w:rPr>
                <w:rFonts w:asciiTheme="majorHAnsi" w:hAnsiTheme="majorHAnsi" w:cstheme="majorHAnsi"/>
                <w:bCs/>
                <w:noProof w:val="0"/>
              </w:rPr>
            </w:pPr>
            <w:r>
              <w:rPr>
                <w:rFonts w:asciiTheme="majorHAnsi" w:hAnsiTheme="majorHAnsi" w:cstheme="majorHAnsi"/>
                <w:bCs/>
                <w:noProof w:val="0"/>
              </w:rPr>
              <w:t>1</w:t>
            </w:r>
          </w:p>
        </w:tc>
        <w:tc>
          <w:tcPr>
            <w:tcW w:w="2859" w:type="dxa"/>
          </w:tcPr>
          <w:p w14:paraId="66310E05" w14:textId="1B9D9427" w:rsidR="002E4C77" w:rsidRDefault="002E4C77" w:rsidP="004F5CF0">
            <w:pPr>
              <w:spacing w:after="60"/>
            </w:pPr>
            <w:r>
              <w:t>Kabina</w:t>
            </w:r>
          </w:p>
        </w:tc>
        <w:tc>
          <w:tcPr>
            <w:tcW w:w="6459" w:type="dxa"/>
            <w:gridSpan w:val="3"/>
          </w:tcPr>
          <w:p w14:paraId="5DC8621C" w14:textId="09C82C47" w:rsidR="002E4C77" w:rsidRPr="002E4C77" w:rsidRDefault="002E4C77" w:rsidP="002E4C77">
            <w:pPr>
              <w:spacing w:after="60"/>
              <w:rPr>
                <w:rFonts w:cstheme="minorHAnsi"/>
                <w:bCs/>
                <w:noProof w:val="0"/>
              </w:rPr>
            </w:pPr>
            <w:r>
              <w:rPr>
                <w:rFonts w:cstheme="minorHAnsi"/>
                <w:bCs/>
                <w:noProof w:val="0"/>
              </w:rPr>
              <w:t>Balta, mėlyna arba juoda.</w:t>
            </w:r>
          </w:p>
        </w:tc>
      </w:tr>
      <w:tr w:rsidR="002E4C77" w:rsidRPr="00EF69B1" w14:paraId="622B2B9C" w14:textId="77777777" w:rsidTr="006D7C8C">
        <w:trPr>
          <w:trHeight w:val="324"/>
        </w:trPr>
        <w:tc>
          <w:tcPr>
            <w:tcW w:w="605" w:type="dxa"/>
          </w:tcPr>
          <w:p w14:paraId="63D99872" w14:textId="296318D0" w:rsidR="002E4C77" w:rsidRDefault="002E4C77" w:rsidP="004F5CF0">
            <w:pPr>
              <w:spacing w:after="60"/>
              <w:jc w:val="center"/>
              <w:rPr>
                <w:rFonts w:asciiTheme="majorHAnsi" w:hAnsiTheme="majorHAnsi" w:cstheme="majorHAnsi"/>
                <w:bCs/>
                <w:noProof w:val="0"/>
              </w:rPr>
            </w:pPr>
            <w:r>
              <w:rPr>
                <w:rFonts w:asciiTheme="majorHAnsi" w:hAnsiTheme="majorHAnsi" w:cstheme="majorHAnsi"/>
                <w:bCs/>
                <w:noProof w:val="0"/>
              </w:rPr>
              <w:t>2</w:t>
            </w:r>
          </w:p>
        </w:tc>
        <w:tc>
          <w:tcPr>
            <w:tcW w:w="2859" w:type="dxa"/>
          </w:tcPr>
          <w:p w14:paraId="2DBA4633" w14:textId="75A0CBF8" w:rsidR="002E4C77" w:rsidRDefault="002E4C77" w:rsidP="004F5CF0">
            <w:pPr>
              <w:spacing w:after="60"/>
            </w:pPr>
            <w:r>
              <w:t>Kėbulas</w:t>
            </w:r>
          </w:p>
        </w:tc>
        <w:tc>
          <w:tcPr>
            <w:tcW w:w="6459" w:type="dxa"/>
            <w:gridSpan w:val="3"/>
          </w:tcPr>
          <w:p w14:paraId="221030C1" w14:textId="5C24487B" w:rsidR="002E4C77" w:rsidRPr="00EF69B1" w:rsidRDefault="002E4C77" w:rsidP="002E4C77">
            <w:pPr>
              <w:spacing w:after="60"/>
              <w:rPr>
                <w:rFonts w:asciiTheme="majorHAnsi" w:hAnsiTheme="majorHAnsi" w:cstheme="majorHAnsi"/>
                <w:bCs/>
                <w:i/>
                <w:iCs/>
                <w:noProof w:val="0"/>
                <w:color w:val="0070C0"/>
              </w:rPr>
            </w:pPr>
            <w:r>
              <w:rPr>
                <w:rFonts w:cstheme="minorHAnsi"/>
                <w:bCs/>
                <w:noProof w:val="0"/>
              </w:rPr>
              <w:t>Balta, mėlyna arba juoda.</w:t>
            </w:r>
          </w:p>
        </w:tc>
      </w:tr>
      <w:tr w:rsidR="00B744CB" w:rsidRPr="00EF69B1" w14:paraId="0D4612F4" w14:textId="77777777" w:rsidTr="00BC3CF2">
        <w:trPr>
          <w:trHeight w:val="240"/>
        </w:trPr>
        <w:tc>
          <w:tcPr>
            <w:tcW w:w="605" w:type="dxa"/>
          </w:tcPr>
          <w:p w14:paraId="13B406CF" w14:textId="77777777" w:rsidR="00B744CB" w:rsidRDefault="00B744CB" w:rsidP="004F5CF0">
            <w:pPr>
              <w:spacing w:after="60"/>
              <w:jc w:val="center"/>
              <w:rPr>
                <w:rFonts w:asciiTheme="majorHAnsi" w:hAnsiTheme="majorHAnsi" w:cstheme="majorHAnsi"/>
                <w:bCs/>
                <w:noProof w:val="0"/>
              </w:rPr>
            </w:pPr>
          </w:p>
        </w:tc>
        <w:tc>
          <w:tcPr>
            <w:tcW w:w="9318" w:type="dxa"/>
            <w:gridSpan w:val="4"/>
          </w:tcPr>
          <w:p w14:paraId="4C7DB2ED" w14:textId="52E486EA" w:rsidR="00B744CB" w:rsidRPr="002E4C77" w:rsidRDefault="00B744CB" w:rsidP="002E4C77">
            <w:pPr>
              <w:spacing w:after="60"/>
              <w:jc w:val="center"/>
              <w:rPr>
                <w:rFonts w:asciiTheme="majorHAnsi" w:hAnsiTheme="majorHAnsi" w:cstheme="majorHAnsi"/>
                <w:bCs/>
                <w:i/>
                <w:iCs/>
                <w:noProof w:val="0"/>
                <w:color w:val="0070C0"/>
                <w:sz w:val="24"/>
                <w:szCs w:val="24"/>
              </w:rPr>
            </w:pPr>
            <w:r w:rsidRPr="002E4C77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Kita</w:t>
            </w:r>
          </w:p>
        </w:tc>
      </w:tr>
      <w:tr w:rsidR="002E4C77" w:rsidRPr="00EF69B1" w14:paraId="7A5BA16A" w14:textId="77777777" w:rsidTr="0028287B">
        <w:trPr>
          <w:trHeight w:val="180"/>
        </w:trPr>
        <w:tc>
          <w:tcPr>
            <w:tcW w:w="605" w:type="dxa"/>
          </w:tcPr>
          <w:p w14:paraId="7CDDF996" w14:textId="59BBAB6B" w:rsidR="002E4C77" w:rsidRDefault="002E4C77" w:rsidP="004F5CF0">
            <w:pPr>
              <w:spacing w:after="60"/>
              <w:jc w:val="center"/>
              <w:rPr>
                <w:rFonts w:asciiTheme="majorHAnsi" w:hAnsiTheme="majorHAnsi" w:cstheme="majorHAnsi"/>
                <w:bCs/>
                <w:noProof w:val="0"/>
              </w:rPr>
            </w:pPr>
            <w:r>
              <w:rPr>
                <w:rFonts w:asciiTheme="majorHAnsi" w:hAnsiTheme="majorHAnsi" w:cstheme="majorHAnsi"/>
                <w:bCs/>
                <w:noProof w:val="0"/>
              </w:rPr>
              <w:t>1</w:t>
            </w:r>
          </w:p>
        </w:tc>
        <w:tc>
          <w:tcPr>
            <w:tcW w:w="2859" w:type="dxa"/>
          </w:tcPr>
          <w:p w14:paraId="6ABCE521" w14:textId="3A933EFB" w:rsidR="002E4C77" w:rsidRDefault="002E4C77" w:rsidP="004F5CF0">
            <w:pPr>
              <w:spacing w:after="60"/>
            </w:pPr>
            <w:r>
              <w:t>Dokumentacija</w:t>
            </w:r>
          </w:p>
        </w:tc>
        <w:tc>
          <w:tcPr>
            <w:tcW w:w="6459" w:type="dxa"/>
            <w:gridSpan w:val="3"/>
          </w:tcPr>
          <w:p w14:paraId="342E96CA" w14:textId="24210EBD" w:rsidR="002E4C77" w:rsidRPr="00EF69B1" w:rsidRDefault="002E4C77" w:rsidP="002E4C77">
            <w:pPr>
              <w:spacing w:after="60"/>
              <w:rPr>
                <w:rFonts w:asciiTheme="majorHAnsi" w:hAnsiTheme="majorHAnsi" w:cstheme="majorHAnsi"/>
                <w:bCs/>
                <w:i/>
                <w:iCs/>
                <w:noProof w:val="0"/>
                <w:color w:val="0070C0"/>
              </w:rPr>
            </w:pPr>
            <w:r>
              <w:rPr>
                <w:rFonts w:cstheme="minorHAnsi"/>
                <w:bCs/>
                <w:noProof w:val="0"/>
              </w:rPr>
              <w:t>Automobilio, savivarčio kėbulo, eksploatavimo ir saugaus darbo instrukcijos, remonto žinynai lietuvių kalba turi būti pateikti kartu su preke, ne vėliau nei prekės perdavimo dieną</w:t>
            </w:r>
          </w:p>
        </w:tc>
      </w:tr>
      <w:tr w:rsidR="002E4C77" w:rsidRPr="00EF69B1" w14:paraId="1D9B05FB" w14:textId="77777777" w:rsidTr="00265CBD">
        <w:trPr>
          <w:trHeight w:val="228"/>
        </w:trPr>
        <w:tc>
          <w:tcPr>
            <w:tcW w:w="605" w:type="dxa"/>
          </w:tcPr>
          <w:p w14:paraId="1E57A1F1" w14:textId="0FAC0922" w:rsidR="002E4C77" w:rsidRDefault="002E4C77" w:rsidP="004F5CF0">
            <w:pPr>
              <w:spacing w:after="60"/>
              <w:jc w:val="center"/>
              <w:rPr>
                <w:rFonts w:asciiTheme="majorHAnsi" w:hAnsiTheme="majorHAnsi" w:cstheme="majorHAnsi"/>
                <w:bCs/>
                <w:noProof w:val="0"/>
              </w:rPr>
            </w:pPr>
            <w:r>
              <w:rPr>
                <w:rFonts w:asciiTheme="majorHAnsi" w:hAnsiTheme="majorHAnsi" w:cstheme="majorHAnsi"/>
                <w:bCs/>
                <w:noProof w:val="0"/>
              </w:rPr>
              <w:t>2</w:t>
            </w:r>
          </w:p>
        </w:tc>
        <w:tc>
          <w:tcPr>
            <w:tcW w:w="2859" w:type="dxa"/>
          </w:tcPr>
          <w:p w14:paraId="22EC6A34" w14:textId="4052C48E" w:rsidR="002E4C77" w:rsidRDefault="002E4C77" w:rsidP="004F5CF0">
            <w:pPr>
              <w:spacing w:after="60"/>
            </w:pPr>
            <w:r>
              <w:t>Avarinės ratų trinkelės</w:t>
            </w:r>
          </w:p>
        </w:tc>
        <w:tc>
          <w:tcPr>
            <w:tcW w:w="6459" w:type="dxa"/>
            <w:gridSpan w:val="3"/>
          </w:tcPr>
          <w:p w14:paraId="089D8243" w14:textId="0C99B9C0" w:rsidR="002E4C77" w:rsidRPr="00EF69B1" w:rsidRDefault="002E4C77" w:rsidP="002E4C77">
            <w:pPr>
              <w:spacing w:after="60"/>
              <w:rPr>
                <w:rFonts w:asciiTheme="majorHAnsi" w:hAnsiTheme="majorHAnsi" w:cstheme="majorHAnsi"/>
                <w:bCs/>
                <w:i/>
                <w:iCs/>
                <w:noProof w:val="0"/>
                <w:color w:val="0070C0"/>
              </w:rPr>
            </w:pPr>
            <w:r>
              <w:rPr>
                <w:rFonts w:cstheme="minorHAnsi"/>
                <w:bCs/>
                <w:noProof w:val="0"/>
              </w:rPr>
              <w:t>Turi būti ne mažiau 2 vnt., privalo būti tvirtinamos tam numatytose vietose</w:t>
            </w:r>
          </w:p>
        </w:tc>
      </w:tr>
      <w:tr w:rsidR="00466015" w:rsidRPr="00EF69B1" w14:paraId="2AEE6395" w14:textId="77777777" w:rsidTr="00160DE3">
        <w:trPr>
          <w:trHeight w:val="204"/>
        </w:trPr>
        <w:tc>
          <w:tcPr>
            <w:tcW w:w="605" w:type="dxa"/>
          </w:tcPr>
          <w:p w14:paraId="085E42D0" w14:textId="55E707FC" w:rsidR="00466015" w:rsidRDefault="00466015" w:rsidP="004F5CF0">
            <w:pPr>
              <w:spacing w:after="60"/>
              <w:jc w:val="center"/>
              <w:rPr>
                <w:rFonts w:asciiTheme="majorHAnsi" w:hAnsiTheme="majorHAnsi" w:cstheme="majorHAnsi"/>
                <w:bCs/>
                <w:noProof w:val="0"/>
              </w:rPr>
            </w:pPr>
            <w:r>
              <w:rPr>
                <w:rFonts w:asciiTheme="majorHAnsi" w:hAnsiTheme="majorHAnsi" w:cstheme="majorHAnsi"/>
                <w:bCs/>
                <w:noProof w:val="0"/>
              </w:rPr>
              <w:t>3</w:t>
            </w:r>
          </w:p>
        </w:tc>
        <w:tc>
          <w:tcPr>
            <w:tcW w:w="2859" w:type="dxa"/>
          </w:tcPr>
          <w:p w14:paraId="2335E8DA" w14:textId="59A32748" w:rsidR="00466015" w:rsidRDefault="00466015" w:rsidP="004F5CF0">
            <w:pPr>
              <w:spacing w:after="60"/>
            </w:pPr>
            <w:r>
              <w:t xml:space="preserve">Pristatymo terminas </w:t>
            </w:r>
          </w:p>
        </w:tc>
        <w:tc>
          <w:tcPr>
            <w:tcW w:w="6459" w:type="dxa"/>
            <w:gridSpan w:val="3"/>
          </w:tcPr>
          <w:p w14:paraId="40D79EA8" w14:textId="47475391" w:rsidR="00466015" w:rsidRPr="00EF69B1" w:rsidRDefault="00466015" w:rsidP="004F5CF0">
            <w:pPr>
              <w:spacing w:after="60"/>
              <w:jc w:val="center"/>
              <w:rPr>
                <w:rFonts w:asciiTheme="majorHAnsi" w:hAnsiTheme="majorHAnsi" w:cstheme="majorHAnsi"/>
                <w:bCs/>
                <w:i/>
                <w:iCs/>
                <w:noProof w:val="0"/>
                <w:color w:val="0070C0"/>
              </w:rPr>
            </w:pPr>
            <w:r>
              <w:rPr>
                <w:rFonts w:cstheme="minorHAnsi"/>
                <w:bCs/>
                <w:noProof w:val="0"/>
              </w:rPr>
              <w:t>Ne daugiau kaip 365 dienos po sutarties pasirašymo (tikslus terminas nurodomas pasiūlymo formoje – naudingumo balai)</w:t>
            </w:r>
          </w:p>
        </w:tc>
      </w:tr>
      <w:tr w:rsidR="003C361C" w:rsidRPr="00EF69B1" w14:paraId="528BDA9C" w14:textId="77777777" w:rsidTr="002E4C77">
        <w:trPr>
          <w:trHeight w:val="204"/>
        </w:trPr>
        <w:tc>
          <w:tcPr>
            <w:tcW w:w="605" w:type="dxa"/>
          </w:tcPr>
          <w:p w14:paraId="41141B0E" w14:textId="1B2A35F3" w:rsidR="003C361C" w:rsidRDefault="00B84171" w:rsidP="004F5CF0">
            <w:pPr>
              <w:spacing w:after="60"/>
              <w:jc w:val="center"/>
              <w:rPr>
                <w:rFonts w:asciiTheme="majorHAnsi" w:hAnsiTheme="majorHAnsi" w:cstheme="majorHAnsi"/>
                <w:bCs/>
                <w:noProof w:val="0"/>
              </w:rPr>
            </w:pPr>
            <w:r>
              <w:rPr>
                <w:rFonts w:asciiTheme="majorHAnsi" w:hAnsiTheme="majorHAnsi" w:cstheme="majorHAnsi"/>
                <w:bCs/>
                <w:noProof w:val="0"/>
              </w:rPr>
              <w:t>4</w:t>
            </w:r>
          </w:p>
        </w:tc>
        <w:tc>
          <w:tcPr>
            <w:tcW w:w="2859" w:type="dxa"/>
          </w:tcPr>
          <w:p w14:paraId="3B5EC6DF" w14:textId="4AFE0EA1" w:rsidR="003C361C" w:rsidRDefault="00F20746" w:rsidP="004F5CF0">
            <w:pPr>
              <w:spacing w:after="60"/>
            </w:pPr>
            <w:r>
              <w:t>Garantija automobilio važiuoklei</w:t>
            </w:r>
          </w:p>
        </w:tc>
        <w:tc>
          <w:tcPr>
            <w:tcW w:w="3057" w:type="dxa"/>
          </w:tcPr>
          <w:p w14:paraId="3E002A3C" w14:textId="1C81F56B" w:rsidR="003C361C" w:rsidRPr="004563C6" w:rsidRDefault="00F20746" w:rsidP="004563C6">
            <w:pPr>
              <w:spacing w:after="60"/>
              <w:rPr>
                <w:rFonts w:cstheme="minorHAnsi"/>
                <w:bCs/>
                <w:noProof w:val="0"/>
              </w:rPr>
            </w:pPr>
            <w:r>
              <w:rPr>
                <w:rFonts w:cstheme="minorHAnsi"/>
                <w:bCs/>
                <w:noProof w:val="0"/>
              </w:rPr>
              <w:t>Ne mažiau kaip 12 mėnesių</w:t>
            </w:r>
            <w:r w:rsidR="0099604C">
              <w:rPr>
                <w:rFonts w:cstheme="minorHAnsi"/>
                <w:bCs/>
                <w:noProof w:val="0"/>
              </w:rPr>
              <w:t>.</w:t>
            </w:r>
          </w:p>
        </w:tc>
        <w:tc>
          <w:tcPr>
            <w:tcW w:w="3402" w:type="dxa"/>
            <w:gridSpan w:val="2"/>
          </w:tcPr>
          <w:p w14:paraId="276115BE" w14:textId="0593434B" w:rsidR="003C361C" w:rsidRPr="00EF69B1" w:rsidRDefault="002E4C77" w:rsidP="004F5CF0">
            <w:pPr>
              <w:spacing w:after="60"/>
              <w:jc w:val="center"/>
              <w:rPr>
                <w:rFonts w:asciiTheme="majorHAnsi" w:hAnsiTheme="majorHAnsi" w:cstheme="majorHAnsi"/>
                <w:bCs/>
                <w:i/>
                <w:iCs/>
                <w:noProof w:val="0"/>
                <w:color w:val="0070C0"/>
              </w:rPr>
            </w:pPr>
            <w:r>
              <w:rPr>
                <w:rFonts w:asciiTheme="majorHAnsi" w:hAnsiTheme="majorHAnsi" w:cstheme="majorHAnsi"/>
                <w:bCs/>
                <w:i/>
                <w:iCs/>
                <w:noProof w:val="0"/>
                <w:color w:val="0070C0"/>
              </w:rPr>
              <w:t>Nurodyti techninės specifikacijos atitikties lentelėje (TS priedas Nr. 1)</w:t>
            </w:r>
          </w:p>
        </w:tc>
      </w:tr>
      <w:tr w:rsidR="003C361C" w:rsidRPr="00EF69B1" w14:paraId="7626735F" w14:textId="77777777" w:rsidTr="002E4C77">
        <w:trPr>
          <w:trHeight w:val="168"/>
        </w:trPr>
        <w:tc>
          <w:tcPr>
            <w:tcW w:w="605" w:type="dxa"/>
          </w:tcPr>
          <w:p w14:paraId="1E9AF122" w14:textId="3D64783B" w:rsidR="003C361C" w:rsidRDefault="00B84171" w:rsidP="004F5CF0">
            <w:pPr>
              <w:spacing w:after="60"/>
              <w:jc w:val="center"/>
              <w:rPr>
                <w:rFonts w:asciiTheme="majorHAnsi" w:hAnsiTheme="majorHAnsi" w:cstheme="majorHAnsi"/>
                <w:bCs/>
                <w:noProof w:val="0"/>
              </w:rPr>
            </w:pPr>
            <w:r>
              <w:rPr>
                <w:rFonts w:asciiTheme="majorHAnsi" w:hAnsiTheme="majorHAnsi" w:cstheme="majorHAnsi"/>
                <w:bCs/>
                <w:noProof w:val="0"/>
              </w:rPr>
              <w:t>5</w:t>
            </w:r>
          </w:p>
        </w:tc>
        <w:tc>
          <w:tcPr>
            <w:tcW w:w="2859" w:type="dxa"/>
          </w:tcPr>
          <w:p w14:paraId="392174C7" w14:textId="3539E0AC" w:rsidR="003C361C" w:rsidRDefault="00F20746" w:rsidP="004F5CF0">
            <w:pPr>
              <w:spacing w:after="60"/>
            </w:pPr>
            <w:r>
              <w:t>Garnatija pagrindniams automobilio mazgams (varikliui, pavarų bei skirstymo dėžei, varantiesiems tiltams, kardaninimas velenams</w:t>
            </w:r>
          </w:p>
        </w:tc>
        <w:tc>
          <w:tcPr>
            <w:tcW w:w="3057" w:type="dxa"/>
          </w:tcPr>
          <w:p w14:paraId="5389BE73" w14:textId="26748004" w:rsidR="003C361C" w:rsidRPr="004563C6" w:rsidRDefault="00F20746" w:rsidP="004563C6">
            <w:pPr>
              <w:spacing w:after="60"/>
              <w:rPr>
                <w:rFonts w:cstheme="minorHAnsi"/>
                <w:bCs/>
                <w:noProof w:val="0"/>
              </w:rPr>
            </w:pPr>
            <w:r>
              <w:rPr>
                <w:rFonts w:cstheme="minorHAnsi"/>
                <w:bCs/>
                <w:noProof w:val="0"/>
              </w:rPr>
              <w:t>Ne mažiau kaip 24 mėnesių</w:t>
            </w:r>
            <w:r w:rsidR="0099604C">
              <w:rPr>
                <w:rFonts w:cstheme="minorHAnsi"/>
                <w:bCs/>
                <w:noProof w:val="0"/>
              </w:rPr>
              <w:t>.</w:t>
            </w:r>
          </w:p>
        </w:tc>
        <w:tc>
          <w:tcPr>
            <w:tcW w:w="3402" w:type="dxa"/>
            <w:gridSpan w:val="2"/>
          </w:tcPr>
          <w:p w14:paraId="665C188B" w14:textId="1646993F" w:rsidR="003C361C" w:rsidRPr="00EF69B1" w:rsidRDefault="002E4C77" w:rsidP="004F5CF0">
            <w:pPr>
              <w:spacing w:after="60"/>
              <w:jc w:val="center"/>
              <w:rPr>
                <w:rFonts w:asciiTheme="majorHAnsi" w:hAnsiTheme="majorHAnsi" w:cstheme="majorHAnsi"/>
                <w:bCs/>
                <w:i/>
                <w:iCs/>
                <w:noProof w:val="0"/>
                <w:color w:val="0070C0"/>
              </w:rPr>
            </w:pPr>
            <w:r>
              <w:rPr>
                <w:rFonts w:asciiTheme="majorHAnsi" w:hAnsiTheme="majorHAnsi" w:cstheme="majorHAnsi"/>
                <w:bCs/>
                <w:i/>
                <w:iCs/>
                <w:noProof w:val="0"/>
                <w:color w:val="0070C0"/>
              </w:rPr>
              <w:t>Nurodyti techninės specifikacijos atitikties lentelėje (TS priedas Nr. 1)</w:t>
            </w:r>
          </w:p>
        </w:tc>
      </w:tr>
      <w:tr w:rsidR="002E4C77" w:rsidRPr="00EF69B1" w14:paraId="6804DD33" w14:textId="77777777" w:rsidTr="00BC4B0C">
        <w:trPr>
          <w:trHeight w:val="192"/>
        </w:trPr>
        <w:tc>
          <w:tcPr>
            <w:tcW w:w="605" w:type="dxa"/>
          </w:tcPr>
          <w:p w14:paraId="0C0B1416" w14:textId="526537D0" w:rsidR="002E4C77" w:rsidRDefault="002E4C77" w:rsidP="004F5CF0">
            <w:pPr>
              <w:spacing w:after="60"/>
              <w:jc w:val="center"/>
              <w:rPr>
                <w:rFonts w:asciiTheme="majorHAnsi" w:hAnsiTheme="majorHAnsi" w:cstheme="majorHAnsi"/>
                <w:bCs/>
                <w:noProof w:val="0"/>
              </w:rPr>
            </w:pPr>
            <w:r>
              <w:rPr>
                <w:rFonts w:asciiTheme="majorHAnsi" w:hAnsiTheme="majorHAnsi" w:cstheme="majorHAnsi"/>
                <w:bCs/>
                <w:noProof w:val="0"/>
              </w:rPr>
              <w:t>6</w:t>
            </w:r>
          </w:p>
        </w:tc>
        <w:tc>
          <w:tcPr>
            <w:tcW w:w="2859" w:type="dxa"/>
          </w:tcPr>
          <w:p w14:paraId="200E554E" w14:textId="6DCA8525" w:rsidR="002E4C77" w:rsidRDefault="002E4C77" w:rsidP="004F5CF0">
            <w:pPr>
              <w:spacing w:after="60"/>
            </w:pPr>
            <w:r>
              <w:t>Apmokymas</w:t>
            </w:r>
          </w:p>
        </w:tc>
        <w:tc>
          <w:tcPr>
            <w:tcW w:w="6459" w:type="dxa"/>
            <w:gridSpan w:val="3"/>
          </w:tcPr>
          <w:p w14:paraId="3CD59012" w14:textId="615F59FE" w:rsidR="002E4C77" w:rsidRPr="00EF69B1" w:rsidRDefault="002E4C77" w:rsidP="002E4C77">
            <w:pPr>
              <w:spacing w:after="60"/>
              <w:rPr>
                <w:rFonts w:asciiTheme="majorHAnsi" w:hAnsiTheme="majorHAnsi" w:cstheme="majorHAnsi"/>
                <w:bCs/>
                <w:i/>
                <w:iCs/>
                <w:noProof w:val="0"/>
                <w:color w:val="0070C0"/>
              </w:rPr>
            </w:pPr>
            <w:r>
              <w:rPr>
                <w:rFonts w:cstheme="minorHAnsi"/>
                <w:bCs/>
                <w:noProof w:val="0"/>
              </w:rPr>
              <w:t>Tiekėjas savo lėšomis apmoko pirkėjo darbuotojus (ne mažiau 2-jų) įmonės teritorijoje</w:t>
            </w:r>
          </w:p>
        </w:tc>
      </w:tr>
      <w:tr w:rsidR="002E4C77" w:rsidRPr="00EF69B1" w14:paraId="47D6C255" w14:textId="77777777" w:rsidTr="00AF69E6">
        <w:trPr>
          <w:trHeight w:val="180"/>
        </w:trPr>
        <w:tc>
          <w:tcPr>
            <w:tcW w:w="605" w:type="dxa"/>
          </w:tcPr>
          <w:p w14:paraId="6FCBAFAA" w14:textId="101B123D" w:rsidR="002E4C77" w:rsidRDefault="002E4C77" w:rsidP="004F5CF0">
            <w:pPr>
              <w:spacing w:after="60"/>
              <w:jc w:val="center"/>
              <w:rPr>
                <w:rFonts w:asciiTheme="majorHAnsi" w:hAnsiTheme="majorHAnsi" w:cstheme="majorHAnsi"/>
                <w:bCs/>
                <w:noProof w:val="0"/>
              </w:rPr>
            </w:pPr>
            <w:r>
              <w:rPr>
                <w:rFonts w:asciiTheme="majorHAnsi" w:hAnsiTheme="majorHAnsi" w:cstheme="majorHAnsi"/>
                <w:bCs/>
                <w:noProof w:val="0"/>
              </w:rPr>
              <w:t>7</w:t>
            </w:r>
          </w:p>
        </w:tc>
        <w:tc>
          <w:tcPr>
            <w:tcW w:w="2859" w:type="dxa"/>
          </w:tcPr>
          <w:p w14:paraId="741F1174" w14:textId="08E948B7" w:rsidR="002E4C77" w:rsidRDefault="002E4C77" w:rsidP="004F5CF0">
            <w:pPr>
              <w:spacing w:after="60"/>
            </w:pPr>
            <w:r>
              <w:t>Pristatymo adresas</w:t>
            </w:r>
          </w:p>
        </w:tc>
        <w:tc>
          <w:tcPr>
            <w:tcW w:w="6459" w:type="dxa"/>
            <w:gridSpan w:val="3"/>
          </w:tcPr>
          <w:p w14:paraId="40D50968" w14:textId="6B6C12D0" w:rsidR="002E4C77" w:rsidRPr="00EF69B1" w:rsidRDefault="002E4C77" w:rsidP="002E4C77">
            <w:pPr>
              <w:spacing w:after="60"/>
              <w:rPr>
                <w:rFonts w:asciiTheme="majorHAnsi" w:hAnsiTheme="majorHAnsi" w:cstheme="majorHAnsi"/>
                <w:bCs/>
                <w:i/>
                <w:iCs/>
                <w:noProof w:val="0"/>
                <w:color w:val="0070C0"/>
              </w:rPr>
            </w:pPr>
            <w:r>
              <w:rPr>
                <w:rFonts w:cstheme="minorHAnsi"/>
                <w:bCs/>
                <w:noProof w:val="0"/>
              </w:rPr>
              <w:t>Klaipėda, Ryšininkų g. 11</w:t>
            </w:r>
          </w:p>
        </w:tc>
      </w:tr>
      <w:tr w:rsidR="002E4C77" w:rsidRPr="00EF69B1" w14:paraId="3713C61C" w14:textId="77777777" w:rsidTr="00650C8B">
        <w:trPr>
          <w:trHeight w:val="360"/>
        </w:trPr>
        <w:tc>
          <w:tcPr>
            <w:tcW w:w="605" w:type="dxa"/>
          </w:tcPr>
          <w:p w14:paraId="6FF4A3F3" w14:textId="7997624F" w:rsidR="002E4C77" w:rsidRDefault="002E4C77" w:rsidP="00B744CB">
            <w:pPr>
              <w:spacing w:after="60"/>
              <w:jc w:val="center"/>
              <w:rPr>
                <w:rFonts w:asciiTheme="majorHAnsi" w:hAnsiTheme="majorHAnsi" w:cstheme="majorHAnsi"/>
                <w:bCs/>
                <w:noProof w:val="0"/>
              </w:rPr>
            </w:pPr>
            <w:r>
              <w:rPr>
                <w:rFonts w:asciiTheme="majorHAnsi" w:hAnsiTheme="majorHAnsi" w:cstheme="majorHAnsi"/>
                <w:bCs/>
                <w:noProof w:val="0"/>
              </w:rPr>
              <w:t>8</w:t>
            </w:r>
          </w:p>
        </w:tc>
        <w:tc>
          <w:tcPr>
            <w:tcW w:w="2859" w:type="dxa"/>
          </w:tcPr>
          <w:p w14:paraId="1742A1EF" w14:textId="1747CD79" w:rsidR="002E4C77" w:rsidRDefault="002E4C77" w:rsidP="00B744CB">
            <w:pPr>
              <w:spacing w:after="60"/>
            </w:pPr>
            <w:r>
              <w:t>Paruošimas eksploatacijai</w:t>
            </w:r>
          </w:p>
        </w:tc>
        <w:tc>
          <w:tcPr>
            <w:tcW w:w="6459" w:type="dxa"/>
            <w:gridSpan w:val="3"/>
          </w:tcPr>
          <w:p w14:paraId="5F3CEC52" w14:textId="77777777" w:rsidR="002E4C77" w:rsidRDefault="002E4C77" w:rsidP="00B744CB">
            <w:r>
              <w:t>Registracija ir mokesčiai registruojant (registracija užsakovo vardu), techninė apžiūra, privalomasis civilnės atsakomybės draudimas (1 mėnuo)</w:t>
            </w:r>
          </w:p>
          <w:p w14:paraId="41CB80AA" w14:textId="4E2E070E" w:rsidR="002E4C77" w:rsidRPr="00EF69B1" w:rsidRDefault="002E4C77" w:rsidP="00B744CB">
            <w:pPr>
              <w:spacing w:after="60"/>
              <w:jc w:val="center"/>
              <w:rPr>
                <w:rFonts w:asciiTheme="majorHAnsi" w:hAnsiTheme="majorHAnsi" w:cstheme="majorHAnsi"/>
                <w:bCs/>
                <w:i/>
                <w:iCs/>
                <w:noProof w:val="0"/>
                <w:color w:val="0070C0"/>
              </w:rPr>
            </w:pPr>
          </w:p>
        </w:tc>
      </w:tr>
      <w:tr w:rsidR="00B75411" w:rsidRPr="00EF69B1" w14:paraId="2D1E5BBF" w14:textId="77777777" w:rsidTr="00650C8B">
        <w:trPr>
          <w:trHeight w:val="360"/>
        </w:trPr>
        <w:tc>
          <w:tcPr>
            <w:tcW w:w="605" w:type="dxa"/>
          </w:tcPr>
          <w:p w14:paraId="0EE45C2C" w14:textId="581EB8E9" w:rsidR="00B75411" w:rsidRDefault="00B75411" w:rsidP="00B744CB">
            <w:pPr>
              <w:spacing w:after="60"/>
              <w:jc w:val="center"/>
              <w:rPr>
                <w:rFonts w:asciiTheme="majorHAnsi" w:hAnsiTheme="majorHAnsi" w:cstheme="majorHAnsi"/>
                <w:bCs/>
                <w:noProof w:val="0"/>
              </w:rPr>
            </w:pPr>
            <w:r>
              <w:rPr>
                <w:rFonts w:asciiTheme="majorHAnsi" w:hAnsiTheme="majorHAnsi" w:cstheme="majorHAnsi"/>
                <w:bCs/>
                <w:noProof w:val="0"/>
              </w:rPr>
              <w:t>9.</w:t>
            </w:r>
          </w:p>
        </w:tc>
        <w:tc>
          <w:tcPr>
            <w:tcW w:w="2859" w:type="dxa"/>
          </w:tcPr>
          <w:p w14:paraId="69B0BC1A" w14:textId="7CB77DDF" w:rsidR="00B75411" w:rsidRDefault="00B75411" w:rsidP="00B744CB">
            <w:pPr>
              <w:spacing w:after="60"/>
            </w:pPr>
            <w:r>
              <w:t>Žalieji reikalavimai perkamai prekei</w:t>
            </w:r>
          </w:p>
        </w:tc>
        <w:tc>
          <w:tcPr>
            <w:tcW w:w="6459" w:type="dxa"/>
            <w:gridSpan w:val="3"/>
          </w:tcPr>
          <w:p w14:paraId="3C2D3385" w14:textId="7049025D" w:rsidR="00B75411" w:rsidRDefault="00B75411" w:rsidP="00B744CB">
            <w:r>
              <w:t xml:space="preserve">Prekė turi </w:t>
            </w:r>
            <w:r w:rsidRPr="00B75411">
              <w:t>atitikti ne mažesnį kaip „Euro 6“ teršalų išmetimo standartą</w:t>
            </w:r>
            <w:r>
              <w:t xml:space="preserve">. </w:t>
            </w:r>
            <w:r w:rsidRPr="00B75411">
              <w:rPr>
                <w:b/>
                <w:bCs/>
                <w:u w:val="single"/>
              </w:rPr>
              <w:t>Su pasiūlymu pateikiama tiekėjo deklaracija.</w:t>
            </w:r>
            <w:r>
              <w:t xml:space="preserve"> </w:t>
            </w:r>
          </w:p>
        </w:tc>
      </w:tr>
    </w:tbl>
    <w:p w14:paraId="6DCF74CF" w14:textId="77777777" w:rsidR="009A5DEB" w:rsidRDefault="009A5DEB" w:rsidP="009A5DEB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snapToGrid w:val="0"/>
          <w:color w:val="000000"/>
          <w:lang w:eastAsia="lt-LT"/>
        </w:rPr>
      </w:pPr>
    </w:p>
    <w:p w14:paraId="0229ED10" w14:textId="77777777" w:rsidR="00FA0BAD" w:rsidRDefault="00FA0BAD" w:rsidP="009A5DEB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snapToGrid w:val="0"/>
          <w:color w:val="000000"/>
          <w:lang w:eastAsia="lt-LT"/>
        </w:rPr>
      </w:pPr>
    </w:p>
    <w:p w14:paraId="27FD093F" w14:textId="77777777" w:rsidR="00FA0BAD" w:rsidRDefault="00FA0BAD" w:rsidP="009A5DEB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snapToGrid w:val="0"/>
          <w:color w:val="000000"/>
          <w:lang w:eastAsia="lt-LT"/>
        </w:rPr>
      </w:pPr>
    </w:p>
    <w:p w14:paraId="2CB70DF1" w14:textId="77777777" w:rsidR="00FA0BAD" w:rsidRDefault="00FA0BAD" w:rsidP="009A5DEB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snapToGrid w:val="0"/>
          <w:color w:val="000000"/>
          <w:lang w:eastAsia="lt-LT"/>
        </w:rPr>
      </w:pPr>
    </w:p>
    <w:p w14:paraId="3423DB07" w14:textId="77777777" w:rsidR="00FA0BAD" w:rsidRDefault="00FA0BAD" w:rsidP="009A5DEB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snapToGrid w:val="0"/>
          <w:color w:val="000000"/>
          <w:lang w:eastAsia="lt-LT"/>
        </w:rPr>
      </w:pPr>
    </w:p>
    <w:p w14:paraId="4A5C0237" w14:textId="77777777" w:rsidR="00FA0BAD" w:rsidRDefault="00FA0BAD" w:rsidP="009A5DEB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snapToGrid w:val="0"/>
          <w:color w:val="000000"/>
          <w:lang w:eastAsia="lt-LT"/>
        </w:rPr>
      </w:pPr>
    </w:p>
    <w:p w14:paraId="63F6B46E" w14:textId="77777777" w:rsidR="00FA0BAD" w:rsidRDefault="00FA0BAD" w:rsidP="009A5DEB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snapToGrid w:val="0"/>
          <w:color w:val="000000"/>
          <w:lang w:eastAsia="lt-LT"/>
        </w:rPr>
      </w:pPr>
    </w:p>
    <w:p w14:paraId="3CCC0AD7" w14:textId="77777777" w:rsidR="00FA0BAD" w:rsidRDefault="00FA0BAD" w:rsidP="009A5DEB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snapToGrid w:val="0"/>
          <w:color w:val="000000"/>
          <w:lang w:eastAsia="lt-LT"/>
        </w:rPr>
      </w:pPr>
    </w:p>
    <w:p w14:paraId="01613471" w14:textId="77777777" w:rsidR="00FA0BAD" w:rsidRDefault="00FA0BAD" w:rsidP="009A5DEB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snapToGrid w:val="0"/>
          <w:color w:val="000000"/>
          <w:lang w:eastAsia="lt-LT"/>
        </w:rPr>
      </w:pPr>
    </w:p>
    <w:p w14:paraId="00EE6BFA" w14:textId="77777777" w:rsidR="00FA0BAD" w:rsidRDefault="00FA0BAD" w:rsidP="009A5DEB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snapToGrid w:val="0"/>
          <w:color w:val="000000"/>
          <w:lang w:eastAsia="lt-LT"/>
        </w:rPr>
      </w:pPr>
    </w:p>
    <w:p w14:paraId="03FC4782" w14:textId="77777777" w:rsidR="00FA0BAD" w:rsidRDefault="00FA0BAD" w:rsidP="009A5DEB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snapToGrid w:val="0"/>
          <w:color w:val="000000"/>
          <w:lang w:eastAsia="lt-LT"/>
        </w:rPr>
      </w:pPr>
    </w:p>
    <w:p w14:paraId="142BC298" w14:textId="77777777" w:rsidR="00FA0BAD" w:rsidRPr="00EF69B1" w:rsidRDefault="00FA0BAD" w:rsidP="009A5DEB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snapToGrid w:val="0"/>
          <w:color w:val="000000"/>
          <w:lang w:eastAsia="lt-LT"/>
        </w:rPr>
      </w:pPr>
    </w:p>
    <w:sectPr w:rsidR="00FA0BAD" w:rsidRPr="00EF69B1" w:rsidSect="00C52EAA">
      <w:pgSz w:w="11906" w:h="16838"/>
      <w:pgMar w:top="851" w:right="567" w:bottom="709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315522" w14:textId="77777777" w:rsidR="007209C3" w:rsidRDefault="007209C3" w:rsidP="00D04C45">
      <w:pPr>
        <w:spacing w:after="0" w:line="240" w:lineRule="auto"/>
      </w:pPr>
      <w:r>
        <w:separator/>
      </w:r>
    </w:p>
  </w:endnote>
  <w:endnote w:type="continuationSeparator" w:id="0">
    <w:p w14:paraId="7D3282C3" w14:textId="77777777" w:rsidR="007209C3" w:rsidRDefault="007209C3" w:rsidP="00D04C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373B3C" w14:textId="77777777" w:rsidR="007209C3" w:rsidRDefault="007209C3" w:rsidP="00D04C45">
      <w:pPr>
        <w:spacing w:after="0" w:line="240" w:lineRule="auto"/>
      </w:pPr>
      <w:r>
        <w:separator/>
      </w:r>
    </w:p>
  </w:footnote>
  <w:footnote w:type="continuationSeparator" w:id="0">
    <w:p w14:paraId="1C472B48" w14:textId="77777777" w:rsidR="007209C3" w:rsidRDefault="007209C3" w:rsidP="00D04C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36F21"/>
    <w:multiLevelType w:val="multilevel"/>
    <w:tmpl w:val="2ED04B7A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i w:val="0"/>
        <w:i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88C6029"/>
    <w:multiLevelType w:val="hybridMultilevel"/>
    <w:tmpl w:val="C91847B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6F3B8A"/>
    <w:multiLevelType w:val="hybridMultilevel"/>
    <w:tmpl w:val="706A207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A26D53"/>
    <w:multiLevelType w:val="hybridMultilevel"/>
    <w:tmpl w:val="D8524908"/>
    <w:lvl w:ilvl="0" w:tplc="4EF0B2D8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AA73BF"/>
    <w:multiLevelType w:val="hybridMultilevel"/>
    <w:tmpl w:val="8794C33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0A437B"/>
    <w:multiLevelType w:val="multilevel"/>
    <w:tmpl w:val="CA083F96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375" w:hanging="375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6" w15:restartNumberingAfterBreak="0">
    <w:nsid w:val="499A4F49"/>
    <w:multiLevelType w:val="multilevel"/>
    <w:tmpl w:val="03A62F8A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375" w:hanging="375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num w:numId="1" w16cid:durableId="1586838026">
    <w:abstractNumId w:val="2"/>
  </w:num>
  <w:num w:numId="2" w16cid:durableId="850031000">
    <w:abstractNumId w:val="4"/>
  </w:num>
  <w:num w:numId="3" w16cid:durableId="34503348">
    <w:abstractNumId w:val="3"/>
  </w:num>
  <w:num w:numId="4" w16cid:durableId="298994337">
    <w:abstractNumId w:val="1"/>
  </w:num>
  <w:num w:numId="5" w16cid:durableId="246621580">
    <w:abstractNumId w:val="5"/>
  </w:num>
  <w:num w:numId="6" w16cid:durableId="2012637003">
    <w:abstractNumId w:val="6"/>
  </w:num>
  <w:num w:numId="7" w16cid:durableId="20118334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4549"/>
    <w:rsid w:val="00017960"/>
    <w:rsid w:val="00022C36"/>
    <w:rsid w:val="00026DC1"/>
    <w:rsid w:val="00063619"/>
    <w:rsid w:val="000713AF"/>
    <w:rsid w:val="000852F6"/>
    <w:rsid w:val="000862DC"/>
    <w:rsid w:val="000B06CC"/>
    <w:rsid w:val="000B6FA5"/>
    <w:rsid w:val="000E64A5"/>
    <w:rsid w:val="000F0196"/>
    <w:rsid w:val="000F2C42"/>
    <w:rsid w:val="00113570"/>
    <w:rsid w:val="00130EE6"/>
    <w:rsid w:val="00145981"/>
    <w:rsid w:val="001925C7"/>
    <w:rsid w:val="001A5783"/>
    <w:rsid w:val="001B2F9E"/>
    <w:rsid w:val="001D7BCB"/>
    <w:rsid w:val="001E4E7C"/>
    <w:rsid w:val="001E632B"/>
    <w:rsid w:val="001F1F10"/>
    <w:rsid w:val="00215995"/>
    <w:rsid w:val="00234DB2"/>
    <w:rsid w:val="00260B71"/>
    <w:rsid w:val="002750D5"/>
    <w:rsid w:val="00290C41"/>
    <w:rsid w:val="00296F6C"/>
    <w:rsid w:val="002A1C3A"/>
    <w:rsid w:val="002A1C9F"/>
    <w:rsid w:val="002A587A"/>
    <w:rsid w:val="002B13E7"/>
    <w:rsid w:val="002B2129"/>
    <w:rsid w:val="002B3502"/>
    <w:rsid w:val="002B4284"/>
    <w:rsid w:val="002C0098"/>
    <w:rsid w:val="002C6CDC"/>
    <w:rsid w:val="002E4C77"/>
    <w:rsid w:val="002E60FE"/>
    <w:rsid w:val="002F00DB"/>
    <w:rsid w:val="002F7E1D"/>
    <w:rsid w:val="0030149F"/>
    <w:rsid w:val="00301B4F"/>
    <w:rsid w:val="00320971"/>
    <w:rsid w:val="00321C3D"/>
    <w:rsid w:val="003332C6"/>
    <w:rsid w:val="00347BD2"/>
    <w:rsid w:val="00351C8E"/>
    <w:rsid w:val="00355D6C"/>
    <w:rsid w:val="00362F4B"/>
    <w:rsid w:val="00364E28"/>
    <w:rsid w:val="003A00C0"/>
    <w:rsid w:val="003A553E"/>
    <w:rsid w:val="003C2343"/>
    <w:rsid w:val="003C361C"/>
    <w:rsid w:val="003D1C21"/>
    <w:rsid w:val="003E6185"/>
    <w:rsid w:val="00405899"/>
    <w:rsid w:val="00412848"/>
    <w:rsid w:val="00420796"/>
    <w:rsid w:val="0042551D"/>
    <w:rsid w:val="00427327"/>
    <w:rsid w:val="004346FB"/>
    <w:rsid w:val="00441B08"/>
    <w:rsid w:val="00443C7E"/>
    <w:rsid w:val="0044688E"/>
    <w:rsid w:val="004563C6"/>
    <w:rsid w:val="00466015"/>
    <w:rsid w:val="00475F4C"/>
    <w:rsid w:val="004825ED"/>
    <w:rsid w:val="004A25DD"/>
    <w:rsid w:val="004B4777"/>
    <w:rsid w:val="004C0A69"/>
    <w:rsid w:val="004D0A1E"/>
    <w:rsid w:val="004D4D50"/>
    <w:rsid w:val="004F273A"/>
    <w:rsid w:val="004F4549"/>
    <w:rsid w:val="004F5CF0"/>
    <w:rsid w:val="004F7D6D"/>
    <w:rsid w:val="005120C3"/>
    <w:rsid w:val="00517179"/>
    <w:rsid w:val="00544551"/>
    <w:rsid w:val="0055166B"/>
    <w:rsid w:val="00556F43"/>
    <w:rsid w:val="00562564"/>
    <w:rsid w:val="00573ED3"/>
    <w:rsid w:val="00594F96"/>
    <w:rsid w:val="005B101E"/>
    <w:rsid w:val="005C0D9A"/>
    <w:rsid w:val="005C1750"/>
    <w:rsid w:val="005D67C9"/>
    <w:rsid w:val="005E3E2A"/>
    <w:rsid w:val="005E70DD"/>
    <w:rsid w:val="0060545C"/>
    <w:rsid w:val="006078E1"/>
    <w:rsid w:val="00624CEB"/>
    <w:rsid w:val="006363CB"/>
    <w:rsid w:val="00654862"/>
    <w:rsid w:val="00666E00"/>
    <w:rsid w:val="006938B0"/>
    <w:rsid w:val="006A007E"/>
    <w:rsid w:val="006B3A68"/>
    <w:rsid w:val="006E3B23"/>
    <w:rsid w:val="006F3B1A"/>
    <w:rsid w:val="007002B0"/>
    <w:rsid w:val="007006AE"/>
    <w:rsid w:val="00702573"/>
    <w:rsid w:val="00707E3A"/>
    <w:rsid w:val="007209C3"/>
    <w:rsid w:val="00744086"/>
    <w:rsid w:val="00747BC7"/>
    <w:rsid w:val="0075110D"/>
    <w:rsid w:val="007539C0"/>
    <w:rsid w:val="00756FD6"/>
    <w:rsid w:val="00760364"/>
    <w:rsid w:val="007734DE"/>
    <w:rsid w:val="00774919"/>
    <w:rsid w:val="00797DD7"/>
    <w:rsid w:val="007A0EE8"/>
    <w:rsid w:val="007A362D"/>
    <w:rsid w:val="007B505D"/>
    <w:rsid w:val="007C264E"/>
    <w:rsid w:val="007C7BF9"/>
    <w:rsid w:val="007D4DE5"/>
    <w:rsid w:val="007E0575"/>
    <w:rsid w:val="00803245"/>
    <w:rsid w:val="00811069"/>
    <w:rsid w:val="008135BE"/>
    <w:rsid w:val="00834063"/>
    <w:rsid w:val="00835619"/>
    <w:rsid w:val="008378E7"/>
    <w:rsid w:val="00847355"/>
    <w:rsid w:val="00861CE7"/>
    <w:rsid w:val="00870F75"/>
    <w:rsid w:val="0088374B"/>
    <w:rsid w:val="00884FEC"/>
    <w:rsid w:val="00890A95"/>
    <w:rsid w:val="00894CE6"/>
    <w:rsid w:val="008B6CCE"/>
    <w:rsid w:val="008D0F91"/>
    <w:rsid w:val="008E20D7"/>
    <w:rsid w:val="008F3080"/>
    <w:rsid w:val="009228CE"/>
    <w:rsid w:val="00923ACE"/>
    <w:rsid w:val="00925CD5"/>
    <w:rsid w:val="009338BB"/>
    <w:rsid w:val="009435E6"/>
    <w:rsid w:val="009473AC"/>
    <w:rsid w:val="0096725D"/>
    <w:rsid w:val="00967D29"/>
    <w:rsid w:val="00984C0F"/>
    <w:rsid w:val="0099604C"/>
    <w:rsid w:val="009A5DEB"/>
    <w:rsid w:val="009B5CA1"/>
    <w:rsid w:val="009C2B01"/>
    <w:rsid w:val="009D1273"/>
    <w:rsid w:val="009D2F61"/>
    <w:rsid w:val="009D3A2B"/>
    <w:rsid w:val="009D3ED7"/>
    <w:rsid w:val="009D4C20"/>
    <w:rsid w:val="009D5325"/>
    <w:rsid w:val="009E2D87"/>
    <w:rsid w:val="009F691C"/>
    <w:rsid w:val="00A015E3"/>
    <w:rsid w:val="00A0646D"/>
    <w:rsid w:val="00A06B70"/>
    <w:rsid w:val="00A1029F"/>
    <w:rsid w:val="00A20638"/>
    <w:rsid w:val="00A23CDA"/>
    <w:rsid w:val="00A3054F"/>
    <w:rsid w:val="00A31453"/>
    <w:rsid w:val="00A61D96"/>
    <w:rsid w:val="00A80019"/>
    <w:rsid w:val="00AC63D0"/>
    <w:rsid w:val="00AC6F79"/>
    <w:rsid w:val="00AD6997"/>
    <w:rsid w:val="00B05849"/>
    <w:rsid w:val="00B132B6"/>
    <w:rsid w:val="00B21666"/>
    <w:rsid w:val="00B34BE0"/>
    <w:rsid w:val="00B37D20"/>
    <w:rsid w:val="00B631B8"/>
    <w:rsid w:val="00B73B25"/>
    <w:rsid w:val="00B744CB"/>
    <w:rsid w:val="00B75411"/>
    <w:rsid w:val="00B84171"/>
    <w:rsid w:val="00BA0A20"/>
    <w:rsid w:val="00BA3863"/>
    <w:rsid w:val="00BA4B36"/>
    <w:rsid w:val="00BC4D19"/>
    <w:rsid w:val="00BC608A"/>
    <w:rsid w:val="00BD6A21"/>
    <w:rsid w:val="00BE0121"/>
    <w:rsid w:val="00BE384C"/>
    <w:rsid w:val="00C05866"/>
    <w:rsid w:val="00C1226A"/>
    <w:rsid w:val="00C15BB6"/>
    <w:rsid w:val="00C22DE6"/>
    <w:rsid w:val="00C47B81"/>
    <w:rsid w:val="00C52EAA"/>
    <w:rsid w:val="00C535F7"/>
    <w:rsid w:val="00C84D0E"/>
    <w:rsid w:val="00CA2E01"/>
    <w:rsid w:val="00CB0B7E"/>
    <w:rsid w:val="00CC372A"/>
    <w:rsid w:val="00CC5569"/>
    <w:rsid w:val="00CC6E51"/>
    <w:rsid w:val="00CD7631"/>
    <w:rsid w:val="00CE1363"/>
    <w:rsid w:val="00CF281C"/>
    <w:rsid w:val="00D039B4"/>
    <w:rsid w:val="00D04C45"/>
    <w:rsid w:val="00D10291"/>
    <w:rsid w:val="00D116FE"/>
    <w:rsid w:val="00D163DD"/>
    <w:rsid w:val="00D34506"/>
    <w:rsid w:val="00D37135"/>
    <w:rsid w:val="00D452F8"/>
    <w:rsid w:val="00D45898"/>
    <w:rsid w:val="00DB0ABA"/>
    <w:rsid w:val="00DD7A74"/>
    <w:rsid w:val="00DE30DA"/>
    <w:rsid w:val="00DE5EF7"/>
    <w:rsid w:val="00E044D5"/>
    <w:rsid w:val="00E12A85"/>
    <w:rsid w:val="00E330FC"/>
    <w:rsid w:val="00E34A98"/>
    <w:rsid w:val="00E50BFC"/>
    <w:rsid w:val="00E618BF"/>
    <w:rsid w:val="00E74F9F"/>
    <w:rsid w:val="00E80DFE"/>
    <w:rsid w:val="00E8466C"/>
    <w:rsid w:val="00E928CA"/>
    <w:rsid w:val="00EC27EF"/>
    <w:rsid w:val="00EC33DC"/>
    <w:rsid w:val="00EC3813"/>
    <w:rsid w:val="00EF19CE"/>
    <w:rsid w:val="00EF2243"/>
    <w:rsid w:val="00EF69B1"/>
    <w:rsid w:val="00F018AD"/>
    <w:rsid w:val="00F04B86"/>
    <w:rsid w:val="00F137BF"/>
    <w:rsid w:val="00F161B3"/>
    <w:rsid w:val="00F20746"/>
    <w:rsid w:val="00F37D90"/>
    <w:rsid w:val="00F61B3F"/>
    <w:rsid w:val="00F65983"/>
    <w:rsid w:val="00FA0BAD"/>
    <w:rsid w:val="00FD4050"/>
    <w:rsid w:val="00FD7E6E"/>
    <w:rsid w:val="00FE212F"/>
    <w:rsid w:val="00FE6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C8C16F"/>
  <w15:docId w15:val="{7574B396-918D-4CE0-991D-302EB9399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F00DB"/>
    <w:rPr>
      <w:noProof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443C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443C7E"/>
    <w:rPr>
      <w:rFonts w:ascii="Segoe UI" w:hAnsi="Segoe UI" w:cs="Segoe UI"/>
      <w:noProof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D04C4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04C45"/>
    <w:rPr>
      <w:noProof/>
    </w:rPr>
  </w:style>
  <w:style w:type="paragraph" w:styleId="Porat">
    <w:name w:val="footer"/>
    <w:basedOn w:val="prastasis"/>
    <w:link w:val="PoratDiagrama"/>
    <w:uiPriority w:val="99"/>
    <w:unhideWhenUsed/>
    <w:rsid w:val="00D04C4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04C45"/>
    <w:rPr>
      <w:noProof/>
    </w:rPr>
  </w:style>
  <w:style w:type="table" w:styleId="Lentelstinklelis">
    <w:name w:val="Table Grid"/>
    <w:basedOn w:val="prastojilentel"/>
    <w:uiPriority w:val="39"/>
    <w:rsid w:val="00F137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A015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9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887580-78C5-4632-8D1A-01D84BA6E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4</Pages>
  <Words>1142</Words>
  <Characters>7436</Characters>
  <Application>Microsoft Office Word</Application>
  <DocSecurity>0</DocSecurity>
  <Lines>399</Lines>
  <Paragraphs>257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 Janauskas</dc:creator>
  <cp:keywords/>
  <dc:description/>
  <cp:lastModifiedBy>Erika Mėlynienė</cp:lastModifiedBy>
  <cp:revision>5</cp:revision>
  <cp:lastPrinted>2016-04-20T05:10:00Z</cp:lastPrinted>
  <dcterms:created xsi:type="dcterms:W3CDTF">2025-12-01T21:27:00Z</dcterms:created>
  <dcterms:modified xsi:type="dcterms:W3CDTF">2025-12-09T10:57:00Z</dcterms:modified>
</cp:coreProperties>
</file>